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E7" w:rsidRDefault="00FA0AE7" w:rsidP="00A02A7C">
      <w:pPr>
        <w:tabs>
          <w:tab w:val="left" w:pos="5805"/>
        </w:tabs>
        <w:rPr>
          <w:rFonts w:ascii="Times New Roman" w:hAnsi="Times New Roman"/>
          <w:caps/>
          <w:sz w:val="24"/>
          <w:szCs w:val="24"/>
        </w:rPr>
      </w:pPr>
    </w:p>
    <w:p w:rsidR="00C953CF" w:rsidRDefault="00C953CF" w:rsidP="00C953CF">
      <w:pPr>
        <w:pStyle w:val="NoSpacing"/>
      </w:pPr>
    </w:p>
    <w:p w:rsidR="00713816" w:rsidRDefault="00713816" w:rsidP="00C953CF">
      <w:pPr>
        <w:pStyle w:val="NoSpacing"/>
      </w:pPr>
    </w:p>
    <w:p w:rsidR="00304586" w:rsidRDefault="00304586" w:rsidP="00C953CF">
      <w:pPr>
        <w:pStyle w:val="NoSpacing"/>
      </w:pPr>
    </w:p>
    <w:p w:rsidR="00713816" w:rsidRDefault="00713816" w:rsidP="00713816">
      <w:pPr>
        <w:pStyle w:val="NoSpacing"/>
        <w:jc w:val="center"/>
        <w:rPr>
          <w:b/>
        </w:rPr>
      </w:pPr>
      <w:r>
        <w:rPr>
          <w:b/>
        </w:rPr>
        <w:t>INFORMATION ON ELDERLY, TOTALL</w:t>
      </w:r>
      <w:r w:rsidR="00304586">
        <w:rPr>
          <w:b/>
        </w:rPr>
        <w:t>Y</w:t>
      </w:r>
      <w:r>
        <w:rPr>
          <w:b/>
        </w:rPr>
        <w:t xml:space="preserve"> DISABLED HOMEOWNERS AND ADDITIONAL VETERANS FOR TAX CRED</w:t>
      </w:r>
      <w:r w:rsidR="00F92545">
        <w:rPr>
          <w:b/>
        </w:rPr>
        <w:t>I</w:t>
      </w:r>
      <w:r>
        <w:rPr>
          <w:b/>
        </w:rPr>
        <w:t>TS APPPLICATION PERIOD FEBRUARY 1, 202</w:t>
      </w:r>
      <w:r w:rsidR="003E3DFA">
        <w:rPr>
          <w:b/>
        </w:rPr>
        <w:t>6</w:t>
      </w:r>
      <w:r>
        <w:rPr>
          <w:b/>
        </w:rPr>
        <w:t xml:space="preserve"> TO MAY 15, 202</w:t>
      </w:r>
      <w:r w:rsidR="003E3DFA">
        <w:rPr>
          <w:b/>
        </w:rPr>
        <w:t>6</w:t>
      </w:r>
    </w:p>
    <w:p w:rsidR="00713816" w:rsidRDefault="00713816" w:rsidP="00713816">
      <w:pPr>
        <w:pStyle w:val="NoSpacing"/>
        <w:jc w:val="center"/>
        <w:rPr>
          <w:b/>
        </w:rPr>
      </w:pPr>
    </w:p>
    <w:p w:rsidR="00713816" w:rsidRDefault="00713816" w:rsidP="00713816">
      <w:pPr>
        <w:pStyle w:val="NoSpacing"/>
        <w:jc w:val="center"/>
        <w:rPr>
          <w:b/>
        </w:rPr>
      </w:pPr>
    </w:p>
    <w:p w:rsidR="00713816" w:rsidRDefault="00713816" w:rsidP="00713816">
      <w:pPr>
        <w:pStyle w:val="NoSpacing"/>
      </w:pPr>
      <w:r>
        <w:t xml:space="preserve">Every year the State of Connecticut offers a program for Elderly Homeowners and Totally Disabled Persons.  First year applicants must apply in person to the Assessor’s </w:t>
      </w:r>
      <w:r w:rsidR="00333ADE">
        <w:t>o</w:t>
      </w:r>
      <w:r w:rsidR="003E3DFA">
        <w:t>ffice no later than May 15, 2026</w:t>
      </w:r>
      <w:r>
        <w:t xml:space="preserve">. </w:t>
      </w:r>
      <w:r w:rsidR="00951608">
        <w:t xml:space="preserve">  Applicants must own the property for which tax relief is sought, or hold a tenancy for life use, and must reside at said property.  Ownership must have been effective on or before October 1</w:t>
      </w:r>
      <w:r w:rsidR="00951608" w:rsidRPr="00951608">
        <w:rPr>
          <w:vertAlign w:val="superscript"/>
        </w:rPr>
        <w:t>st</w:t>
      </w:r>
      <w:r w:rsidR="003E3DFA">
        <w:t xml:space="preserve"> 2025</w:t>
      </w:r>
      <w:r w:rsidR="00951608">
        <w:t xml:space="preserve"> and the owner or spouse must have been 65 years of age by December 31</w:t>
      </w:r>
      <w:r w:rsidR="00951608" w:rsidRPr="00951608">
        <w:rPr>
          <w:vertAlign w:val="superscript"/>
        </w:rPr>
        <w:t>st</w:t>
      </w:r>
      <w:r w:rsidR="00951608">
        <w:t xml:space="preserve"> 202</w:t>
      </w:r>
      <w:r w:rsidR="003E3DFA">
        <w:t>5</w:t>
      </w:r>
      <w:r w:rsidR="00951608">
        <w:t>, unless totally disabled.</w:t>
      </w:r>
    </w:p>
    <w:p w:rsidR="00713816" w:rsidRDefault="00713816" w:rsidP="00713816">
      <w:pPr>
        <w:pStyle w:val="NoSpacing"/>
      </w:pPr>
    </w:p>
    <w:p w:rsidR="00713816" w:rsidRDefault="00713816" w:rsidP="00713816">
      <w:pPr>
        <w:pStyle w:val="NoSpacing"/>
        <w:jc w:val="center"/>
      </w:pPr>
    </w:p>
    <w:p w:rsidR="00713816" w:rsidRDefault="00713816" w:rsidP="00713816">
      <w:pPr>
        <w:pStyle w:val="NoSpacing"/>
        <w:jc w:val="center"/>
        <w:rPr>
          <w:b/>
        </w:rPr>
      </w:pPr>
      <w:r>
        <w:rPr>
          <w:b/>
        </w:rPr>
        <w:t>Qualifying Income limit not to exceed:</w:t>
      </w:r>
    </w:p>
    <w:p w:rsidR="00713816" w:rsidRDefault="00713816" w:rsidP="00713816">
      <w:pPr>
        <w:pStyle w:val="NoSpacing"/>
        <w:jc w:val="center"/>
        <w:rPr>
          <w:b/>
        </w:rPr>
      </w:pPr>
    </w:p>
    <w:p w:rsidR="00713816" w:rsidRDefault="00713816" w:rsidP="00713816">
      <w:pPr>
        <w:pStyle w:val="NoSpacing"/>
        <w:jc w:val="center"/>
        <w:rPr>
          <w:b/>
        </w:rPr>
      </w:pPr>
      <w:r>
        <w:rPr>
          <w:b/>
        </w:rPr>
        <w:t>Unmarried $</w:t>
      </w:r>
      <w:r w:rsidR="003E3DFA">
        <w:rPr>
          <w:b/>
        </w:rPr>
        <w:t>46,300</w:t>
      </w:r>
      <w:r>
        <w:rPr>
          <w:b/>
        </w:rPr>
        <w:tab/>
        <w:t>Married $</w:t>
      </w:r>
      <w:r w:rsidR="003E3DFA">
        <w:rPr>
          <w:b/>
        </w:rPr>
        <w:t>56,500</w:t>
      </w:r>
    </w:p>
    <w:p w:rsidR="00713816" w:rsidRDefault="00713816" w:rsidP="00713816">
      <w:pPr>
        <w:pStyle w:val="NoSpacing"/>
        <w:jc w:val="center"/>
        <w:rPr>
          <w:b/>
        </w:rPr>
      </w:pPr>
    </w:p>
    <w:p w:rsidR="00304586" w:rsidRDefault="00304586" w:rsidP="00713816">
      <w:pPr>
        <w:pStyle w:val="NoSpacing"/>
        <w:jc w:val="center"/>
        <w:rPr>
          <w:b/>
        </w:rPr>
      </w:pPr>
    </w:p>
    <w:p w:rsidR="00304586" w:rsidRDefault="00304586" w:rsidP="00713816">
      <w:pPr>
        <w:pStyle w:val="NoSpacing"/>
        <w:jc w:val="center"/>
        <w:rPr>
          <w:b/>
        </w:rPr>
      </w:pPr>
    </w:p>
    <w:p w:rsidR="00713816" w:rsidRDefault="00713816" w:rsidP="00713816">
      <w:pPr>
        <w:pStyle w:val="NoSpacing"/>
      </w:pPr>
      <w:r>
        <w:t>To qualify proof of all income needs to accompany application.  Income includes a copy of your 202</w:t>
      </w:r>
      <w:r w:rsidR="003E3DFA">
        <w:t>5</w:t>
      </w:r>
      <w:bookmarkStart w:id="0" w:name="_GoBack"/>
      <w:bookmarkEnd w:id="0"/>
      <w:r>
        <w:t xml:space="preserve"> Income Tax Return: (if you file one); Social Security, wages, bonuses, taxable portion of annuities and pensions, interest dividends, net rent or proceeds from a sale of property, etc..</w:t>
      </w:r>
    </w:p>
    <w:p w:rsidR="00713816" w:rsidRDefault="00713816" w:rsidP="00713816">
      <w:pPr>
        <w:pStyle w:val="NoSpacing"/>
      </w:pPr>
    </w:p>
    <w:p w:rsidR="00713816" w:rsidRDefault="00713816" w:rsidP="00713816">
      <w:pPr>
        <w:pStyle w:val="NoSpacing"/>
      </w:pPr>
      <w:r>
        <w:t>Veterans who are receiving an exemption under section 12-81 of the CT General Statutes may also be eligible for an additional exemption providing the same income requirements are met as outlined above.</w:t>
      </w:r>
    </w:p>
    <w:p w:rsidR="00713816" w:rsidRDefault="00713816" w:rsidP="00713816">
      <w:pPr>
        <w:pStyle w:val="NoSpacing"/>
      </w:pPr>
    </w:p>
    <w:p w:rsidR="00713816" w:rsidRPr="00713816" w:rsidRDefault="00713816" w:rsidP="00713816">
      <w:pPr>
        <w:pStyle w:val="NoSpacing"/>
      </w:pPr>
      <w:r>
        <w:t>The Assessor’s office is op</w:t>
      </w:r>
      <w:r w:rsidR="00304586">
        <w:t>en Tuesdays from 9:00 AM to 3:00 PM.  If you have any questions you may contact the Assessor’s office at (860) 824-7313 Ext. 108</w:t>
      </w:r>
    </w:p>
    <w:p w:rsidR="00C953CF" w:rsidRDefault="00304586" w:rsidP="00C953CF">
      <w:pPr>
        <w:pStyle w:val="NoSpacing"/>
      </w:pPr>
      <w:r>
        <w:t xml:space="preserve"> </w:t>
      </w:r>
    </w:p>
    <w:p w:rsidR="00304586" w:rsidRDefault="00304586" w:rsidP="00C953CF">
      <w:pPr>
        <w:pStyle w:val="NoSpacing"/>
      </w:pPr>
    </w:p>
    <w:p w:rsidR="00304586" w:rsidRDefault="00304586" w:rsidP="00C953CF">
      <w:pPr>
        <w:pStyle w:val="NoSpacing"/>
      </w:pPr>
    </w:p>
    <w:p w:rsidR="00304586" w:rsidRDefault="00304586" w:rsidP="00C953CF">
      <w:pPr>
        <w:pStyle w:val="NoSpacing"/>
      </w:pPr>
    </w:p>
    <w:p w:rsidR="00304586" w:rsidRDefault="00304586" w:rsidP="00C953CF">
      <w:pPr>
        <w:pStyle w:val="NoSpacing"/>
      </w:pPr>
      <w:r>
        <w:t>Sincerely,</w:t>
      </w:r>
    </w:p>
    <w:p w:rsidR="00304586" w:rsidRDefault="00304586" w:rsidP="00C953CF">
      <w:pPr>
        <w:pStyle w:val="NoSpacing"/>
      </w:pPr>
    </w:p>
    <w:p w:rsidR="00304586" w:rsidRDefault="00304586" w:rsidP="00C953CF">
      <w:pPr>
        <w:pStyle w:val="NoSpacing"/>
      </w:pPr>
    </w:p>
    <w:p w:rsidR="00304586" w:rsidRDefault="00304586" w:rsidP="00C953CF">
      <w:pPr>
        <w:pStyle w:val="NoSpacing"/>
      </w:pPr>
      <w:r>
        <w:t>Jennifer Dubray, CCMA II</w:t>
      </w:r>
    </w:p>
    <w:p w:rsidR="00304586" w:rsidRDefault="00304586" w:rsidP="00C953CF">
      <w:pPr>
        <w:pStyle w:val="NoSpacing"/>
      </w:pPr>
      <w:r>
        <w:t>Assessor</w:t>
      </w:r>
    </w:p>
    <w:p w:rsidR="00304586" w:rsidRDefault="00304586" w:rsidP="00C953CF">
      <w:pPr>
        <w:pStyle w:val="NoSpacing"/>
      </w:pPr>
    </w:p>
    <w:p w:rsidR="00713816" w:rsidRDefault="00713816" w:rsidP="00C953CF">
      <w:pPr>
        <w:pStyle w:val="NoSpacing"/>
      </w:pPr>
    </w:p>
    <w:p w:rsidR="00713816" w:rsidRDefault="00713816" w:rsidP="00713816">
      <w:pPr>
        <w:pStyle w:val="NoSpacing"/>
        <w:jc w:val="center"/>
      </w:pPr>
    </w:p>
    <w:p w:rsidR="00C953CF" w:rsidRDefault="00C953CF" w:rsidP="00C953CF">
      <w:pPr>
        <w:pStyle w:val="NoSpacing"/>
      </w:pPr>
    </w:p>
    <w:p w:rsidR="00C953CF" w:rsidRDefault="00C953CF" w:rsidP="00C953CF">
      <w:pPr>
        <w:pStyle w:val="NoSpacing"/>
      </w:pPr>
    </w:p>
    <w:p w:rsidR="00C953CF" w:rsidRDefault="00C953CF" w:rsidP="00C953CF">
      <w:pPr>
        <w:pStyle w:val="NoSpacing"/>
      </w:pPr>
    </w:p>
    <w:p w:rsidR="00C953CF" w:rsidRDefault="00C953CF" w:rsidP="00C953CF">
      <w:pPr>
        <w:pStyle w:val="NoSpacing"/>
      </w:pPr>
    </w:p>
    <w:p w:rsidR="00C953CF" w:rsidRDefault="00C953CF" w:rsidP="00C953CF">
      <w:pPr>
        <w:pStyle w:val="NoSpacing"/>
      </w:pPr>
    </w:p>
    <w:p w:rsidR="00C953CF" w:rsidRDefault="00C953CF" w:rsidP="00C953CF">
      <w:pPr>
        <w:pStyle w:val="NoSpacing"/>
      </w:pPr>
    </w:p>
    <w:p w:rsidR="00C953CF" w:rsidRPr="00C953CF" w:rsidRDefault="00C953CF" w:rsidP="00C953CF">
      <w:pPr>
        <w:pStyle w:val="NoSpacing"/>
      </w:pPr>
    </w:p>
    <w:sectPr w:rsidR="00C953CF" w:rsidRPr="00C953CF" w:rsidSect="00637369">
      <w:headerReference w:type="first" r:id="rId7"/>
      <w:pgSz w:w="12240" w:h="15840"/>
      <w:pgMar w:top="864" w:right="1440" w:bottom="720" w:left="1440" w:header="302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A6" w:rsidRDefault="00EA17A6" w:rsidP="00D35D87">
      <w:r>
        <w:separator/>
      </w:r>
    </w:p>
  </w:endnote>
  <w:endnote w:type="continuationSeparator" w:id="0">
    <w:p w:rsidR="00EA17A6" w:rsidRDefault="00EA17A6" w:rsidP="00D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A6" w:rsidRDefault="00EA17A6" w:rsidP="00D35D87">
      <w:r>
        <w:separator/>
      </w:r>
    </w:p>
  </w:footnote>
  <w:footnote w:type="continuationSeparator" w:id="0">
    <w:p w:rsidR="00EA17A6" w:rsidRDefault="00EA17A6" w:rsidP="00D3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A7C" w:rsidRDefault="00A02A7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971C25" wp14:editId="1A1F82D2">
          <wp:simplePos x="0" y="0"/>
          <wp:positionH relativeFrom="column">
            <wp:posOffset>-346075</wp:posOffset>
          </wp:positionH>
          <wp:positionV relativeFrom="paragraph">
            <wp:posOffset>-1238885</wp:posOffset>
          </wp:positionV>
          <wp:extent cx="1336675" cy="13100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rth Canaan 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A7BC7F" wp14:editId="60F759E2">
              <wp:simplePos x="0" y="0"/>
              <wp:positionH relativeFrom="margin">
                <wp:posOffset>1066800</wp:posOffset>
              </wp:positionH>
              <wp:positionV relativeFrom="paragraph">
                <wp:posOffset>-1241425</wp:posOffset>
              </wp:positionV>
              <wp:extent cx="4876800" cy="13335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AE7" w:rsidRDefault="00FA0AE7" w:rsidP="00FA0AE7">
                          <w:pPr>
                            <w:pStyle w:val="Header"/>
                            <w:jc w:val="center"/>
                            <w:rPr>
                              <w:rFonts w:ascii="Imprint MT Shadow" w:hAnsi="Imprint MT Shadow"/>
                              <w:sz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51884">
                            <w:rPr>
                              <w:rFonts w:ascii="Imprint MT Shadow" w:hAnsi="Imprint MT Shadow"/>
                              <w:sz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Office of the Assessor</w:t>
                          </w:r>
                        </w:p>
                        <w:p w:rsidR="00951884" w:rsidRPr="00951884" w:rsidRDefault="00951884" w:rsidP="00FA0AE7">
                          <w:pPr>
                            <w:pStyle w:val="Header"/>
                            <w:jc w:val="center"/>
                            <w:rPr>
                              <w:rFonts w:ascii="Imprint MT Shadow" w:hAnsi="Imprint MT Shadow"/>
                              <w:sz w:val="1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FA0AE7" w:rsidRPr="00FA0AE7" w:rsidRDefault="00FA0AE7" w:rsidP="00FA0AE7">
                          <w:pPr>
                            <w:pStyle w:val="Header"/>
                            <w:jc w:val="center"/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A0AE7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TOWN OF NORTH CANAAN</w:t>
                          </w:r>
                        </w:p>
                        <w:p w:rsidR="00FA0AE7" w:rsidRPr="00FA0AE7" w:rsidRDefault="00976681" w:rsidP="00FA0AE7">
                          <w:pPr>
                            <w:pStyle w:val="Header"/>
                            <w:jc w:val="center"/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A0AE7" w:rsidRPr="00FA0AE7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00 PEASE STREET #2 • </w:t>
                          </w:r>
                          <w:r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NORTH </w:t>
                          </w:r>
                          <w:r w:rsidR="00FA0AE7" w:rsidRPr="00FA0AE7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CANAAN, CONNECTICUT 06018</w:t>
                          </w:r>
                        </w:p>
                        <w:p w:rsidR="00FA0AE7" w:rsidRPr="00A02A7C" w:rsidRDefault="00FA0AE7" w:rsidP="00976681">
                          <w:pPr>
                            <w:pStyle w:val="Header"/>
                            <w:jc w:val="center"/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2A7C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Telephone</w:t>
                          </w:r>
                          <w:r w:rsidR="00A02A7C" w:rsidRPr="00A02A7C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r w:rsidR="00304586"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(860) 824-7313</w:t>
                          </w:r>
                        </w:p>
                        <w:p w:rsidR="00637369" w:rsidRPr="00A02A7C" w:rsidRDefault="00A02A7C" w:rsidP="00FA0AE7">
                          <w:pPr>
                            <w:pStyle w:val="Header"/>
                            <w:jc w:val="center"/>
                            <w:rPr>
                              <w:rFonts w:ascii="Century Schoolbook" w:hAnsi="Century Schoolbook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2A7C">
                            <w:rPr>
                              <w:rFonts w:ascii="Century Schoolbook" w:hAnsi="Century Schoolbook"/>
                              <w:shd w:val="clear" w:color="auto" w:fill="FFFFFF"/>
                            </w:rPr>
                            <w:t xml:space="preserve">Email: </w:t>
                          </w:r>
                          <w:r w:rsidR="00637369" w:rsidRPr="00A02A7C">
                            <w:rPr>
                              <w:rFonts w:ascii="Century Schoolbook" w:hAnsi="Century Schoolbook"/>
                              <w:shd w:val="clear" w:color="auto" w:fill="FFFFFF"/>
                            </w:rPr>
                            <w:t>assessor@northcanaan.org</w:t>
                          </w:r>
                        </w:p>
                        <w:p w:rsidR="00FA0AE7" w:rsidRPr="00FA0AE7" w:rsidRDefault="00FA0AE7" w:rsidP="00FA0AE7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7B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-97.75pt;width:384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" filled="f" stroked="f">
              <v:textbox>
                <w:txbxContent>
                  <w:p w:rsidR="00FA0AE7" w:rsidRDefault="00FA0AE7" w:rsidP="00FA0AE7">
                    <w:pPr>
                      <w:pStyle w:val="Header"/>
                      <w:jc w:val="center"/>
                      <w:rPr>
                        <w:rFonts w:ascii="Imprint MT Shadow" w:hAnsi="Imprint MT Shadow"/>
                        <w:sz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51884">
                      <w:rPr>
                        <w:rFonts w:ascii="Imprint MT Shadow" w:hAnsi="Imprint MT Shadow"/>
                        <w:sz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Office of the Assessor</w:t>
                    </w:r>
                  </w:p>
                  <w:p w:rsidR="00951884" w:rsidRPr="00951884" w:rsidRDefault="00951884" w:rsidP="00FA0AE7">
                    <w:pPr>
                      <w:pStyle w:val="Header"/>
                      <w:jc w:val="center"/>
                      <w:rPr>
                        <w:rFonts w:ascii="Imprint MT Shadow" w:hAnsi="Imprint MT Shadow"/>
                        <w:sz w:val="1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FA0AE7" w:rsidRPr="00FA0AE7" w:rsidRDefault="00FA0AE7" w:rsidP="00FA0AE7">
                    <w:pPr>
                      <w:pStyle w:val="Header"/>
                      <w:jc w:val="center"/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A0AE7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TOWN OF NORTH CANAAN</w:t>
                    </w:r>
                  </w:p>
                  <w:p w:rsidR="00FA0AE7" w:rsidRPr="00FA0AE7" w:rsidRDefault="00976681" w:rsidP="00FA0AE7">
                    <w:pPr>
                      <w:pStyle w:val="Header"/>
                      <w:jc w:val="center"/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A0AE7" w:rsidRPr="00FA0AE7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00 PEASE STREET #2 • </w:t>
                    </w:r>
                    <w:r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NORTH </w:t>
                    </w:r>
                    <w:r w:rsidR="00FA0AE7" w:rsidRPr="00FA0AE7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CANAAN, CONNECTICUT 06018</w:t>
                    </w:r>
                  </w:p>
                  <w:p w:rsidR="00FA0AE7" w:rsidRPr="00A02A7C" w:rsidRDefault="00FA0AE7" w:rsidP="00976681">
                    <w:pPr>
                      <w:pStyle w:val="Header"/>
                      <w:jc w:val="center"/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2A7C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Telephone</w:t>
                    </w:r>
                    <w:r w:rsidR="00A02A7C" w:rsidRPr="00A02A7C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</w:t>
                    </w:r>
                    <w:r w:rsidR="00304586"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(860) 824-7313</w:t>
                    </w:r>
                  </w:p>
                  <w:p w:rsidR="00637369" w:rsidRPr="00A02A7C" w:rsidRDefault="00A02A7C" w:rsidP="00FA0AE7">
                    <w:pPr>
                      <w:pStyle w:val="Header"/>
                      <w:jc w:val="center"/>
                      <w:rPr>
                        <w:rFonts w:ascii="Century Schoolbook" w:hAnsi="Century Schoolbook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2A7C">
                      <w:rPr>
                        <w:rFonts w:ascii="Century Schoolbook" w:hAnsi="Century Schoolbook"/>
                        <w:shd w:val="clear" w:color="auto" w:fill="FFFFFF"/>
                      </w:rPr>
                      <w:t xml:space="preserve">Email: </w:t>
                    </w:r>
                    <w:r w:rsidR="00637369" w:rsidRPr="00A02A7C">
                      <w:rPr>
                        <w:rFonts w:ascii="Century Schoolbook" w:hAnsi="Century Schoolbook"/>
                        <w:shd w:val="clear" w:color="auto" w:fill="FFFFFF"/>
                      </w:rPr>
                      <w:t>assessor@northcanaan.org</w:t>
                    </w:r>
                  </w:p>
                  <w:p w:rsidR="00FA0AE7" w:rsidRPr="00FA0AE7" w:rsidRDefault="00FA0AE7" w:rsidP="00FA0AE7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FA0AE7" w:rsidRDefault="00FA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C4280"/>
    <w:multiLevelType w:val="hybridMultilevel"/>
    <w:tmpl w:val="BC7ED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6"/>
    <w:rsid w:val="00086F6D"/>
    <w:rsid w:val="00156025"/>
    <w:rsid w:val="00170F16"/>
    <w:rsid w:val="00304586"/>
    <w:rsid w:val="00327D6E"/>
    <w:rsid w:val="00333ADE"/>
    <w:rsid w:val="00394E8E"/>
    <w:rsid w:val="003E3DFA"/>
    <w:rsid w:val="00637369"/>
    <w:rsid w:val="006A05BD"/>
    <w:rsid w:val="00713816"/>
    <w:rsid w:val="00895E85"/>
    <w:rsid w:val="00951608"/>
    <w:rsid w:val="00951884"/>
    <w:rsid w:val="00976681"/>
    <w:rsid w:val="00A02A7C"/>
    <w:rsid w:val="00A840C0"/>
    <w:rsid w:val="00A87CCC"/>
    <w:rsid w:val="00BA35E0"/>
    <w:rsid w:val="00C953CF"/>
    <w:rsid w:val="00D27323"/>
    <w:rsid w:val="00D35D87"/>
    <w:rsid w:val="00D911C0"/>
    <w:rsid w:val="00EA17A6"/>
    <w:rsid w:val="00F92545"/>
    <w:rsid w:val="00F961FD"/>
    <w:rsid w:val="00FA0AE7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981B1-EA27-4B1F-A2E3-607F086F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84"/>
    <w:pPr>
      <w:spacing w:after="0" w:line="240" w:lineRule="auto"/>
    </w:pPr>
    <w:rPr>
      <w:rFonts w:ascii="New York" w:eastAsia="Times" w:hAnsi="New York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87"/>
  </w:style>
  <w:style w:type="paragraph" w:styleId="Footer">
    <w:name w:val="footer"/>
    <w:basedOn w:val="Normal"/>
    <w:link w:val="FooterChar"/>
    <w:uiPriority w:val="99"/>
    <w:unhideWhenUsed/>
    <w:rsid w:val="00D35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D87"/>
  </w:style>
  <w:style w:type="paragraph" w:styleId="BalloonText">
    <w:name w:val="Balloon Text"/>
    <w:basedOn w:val="Normal"/>
    <w:link w:val="BalloonTextChar"/>
    <w:uiPriority w:val="99"/>
    <w:semiHidden/>
    <w:unhideWhenUsed/>
    <w:rsid w:val="00FA0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E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518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1">
    <w:name w:val="Body 1"/>
    <w:rsid w:val="009518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Helvetica" w:hAnsi="Helvetica" w:cs="Helvetica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637369"/>
    <w:rPr>
      <w:color w:val="0000FF"/>
      <w:u w:val="single"/>
    </w:rPr>
  </w:style>
  <w:style w:type="paragraph" w:styleId="NoSpacing">
    <w:name w:val="No Spacing"/>
    <w:uiPriority w:val="1"/>
    <w:qFormat/>
    <w:rsid w:val="00C953CF"/>
    <w:pPr>
      <w:spacing w:after="0" w:line="240" w:lineRule="auto"/>
    </w:pPr>
    <w:rPr>
      <w:rFonts w:ascii="New York" w:eastAsia="Times" w:hAnsi="New York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essor\Document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2026-01-27T19:06:00Z</cp:lastPrinted>
  <dcterms:created xsi:type="dcterms:W3CDTF">2026-01-27T19:06:00Z</dcterms:created>
  <dcterms:modified xsi:type="dcterms:W3CDTF">2026-01-27T19:06:00Z</dcterms:modified>
</cp:coreProperties>
</file>