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811BC" w14:textId="565D43EB" w:rsidR="005F1C53" w:rsidRDefault="005F1C53" w:rsidP="00CC5A70">
      <w:pPr>
        <w:pStyle w:val="Heading2"/>
      </w:pPr>
      <w:r>
        <w:t>Town of North Canaan</w:t>
      </w:r>
    </w:p>
    <w:p w14:paraId="53036510" w14:textId="0DCFFB18" w:rsidR="005F1C53" w:rsidRDefault="005F1C53" w:rsidP="00CC5A70">
      <w:pPr>
        <w:pStyle w:val="Heading2"/>
      </w:pPr>
      <w:r>
        <w:t>Planning and Zoning</w:t>
      </w:r>
    </w:p>
    <w:p w14:paraId="7EE07798" w14:textId="6B972915" w:rsidR="005F1C53" w:rsidRDefault="005F1C53" w:rsidP="00CC5A70">
      <w:pPr>
        <w:pStyle w:val="Heading2"/>
      </w:pPr>
      <w:r>
        <w:t>June 13, 2022</w:t>
      </w:r>
    </w:p>
    <w:p w14:paraId="2110067D" w14:textId="58C37823" w:rsidR="005F1C53" w:rsidRDefault="005F1C53" w:rsidP="00CC5A70">
      <w:pPr>
        <w:pStyle w:val="Heading2"/>
      </w:pPr>
      <w:r>
        <w:t xml:space="preserve">Regular Meeting </w:t>
      </w:r>
    </w:p>
    <w:p w14:paraId="5DE4CCBA" w14:textId="53ABE20A" w:rsidR="005F1C53" w:rsidRDefault="005F1C53"/>
    <w:p w14:paraId="2705E2D8" w14:textId="27DC517C" w:rsidR="0071522A" w:rsidRDefault="005F1C53">
      <w:r>
        <w:t xml:space="preserve">Present:  Chairman Tim Abbott, Mike O’Connor, </w:t>
      </w:r>
      <w:r w:rsidR="00AF5329">
        <w:t xml:space="preserve">Peter Brown, </w:t>
      </w:r>
      <w:r w:rsidR="00A10D97">
        <w:t>Dalton Jacquier</w:t>
      </w:r>
      <w:r w:rsidR="0031597E">
        <w:t>,</w:t>
      </w:r>
      <w:r w:rsidR="0031597E" w:rsidRPr="0031597E">
        <w:t xml:space="preserve"> </w:t>
      </w:r>
      <w:r w:rsidR="0031597E">
        <w:t xml:space="preserve">ZEO George </w:t>
      </w:r>
      <w:r w:rsidR="00BA2C91">
        <w:t xml:space="preserve">Martin, </w:t>
      </w:r>
    </w:p>
    <w:p w14:paraId="16FDA8C8" w14:textId="6DD25AE7" w:rsidR="00A10D97" w:rsidRPr="0071522A" w:rsidRDefault="0071522A" w:rsidP="0071522A">
      <w:pPr>
        <w:ind w:firstLine="720"/>
        <w:rPr>
          <w:i/>
          <w:iCs/>
        </w:rPr>
      </w:pPr>
      <w:r w:rsidRPr="0071522A">
        <w:rPr>
          <w:i/>
          <w:iCs/>
        </w:rPr>
        <w:t>Douglas Humes arrived at 7:10pm after Cooper Brown had been seated for him.</w:t>
      </w:r>
    </w:p>
    <w:p w14:paraId="5C198941" w14:textId="398665C5" w:rsidR="005F1C53" w:rsidRDefault="00A10D97">
      <w:r>
        <w:t>Alternates: Cooper Brown, Jesse Bunce</w:t>
      </w:r>
    </w:p>
    <w:p w14:paraId="290FC045" w14:textId="2EF13955" w:rsidR="00A10D97" w:rsidRDefault="00A10D97">
      <w:r>
        <w:t>Chairman Abbott called the meeting to order at 7:00pm</w:t>
      </w:r>
    </w:p>
    <w:p w14:paraId="773132C4" w14:textId="6C9D7067" w:rsidR="00A10D97" w:rsidRDefault="0071522A">
      <w:r>
        <w:t>Chairman Abbott seated</w:t>
      </w:r>
      <w:r w:rsidR="00A10D97">
        <w:t xml:space="preserve"> Cooper Brown for Douglas Humes</w:t>
      </w:r>
      <w:r w:rsidR="00F7092F">
        <w:t xml:space="preserve"> as he is </w:t>
      </w:r>
      <w:r>
        <w:t xml:space="preserve">going to be </w:t>
      </w:r>
      <w:r w:rsidR="00F7092F">
        <w:t>late to meeting.</w:t>
      </w:r>
    </w:p>
    <w:p w14:paraId="2143CAE1" w14:textId="57FBD46F" w:rsidR="0031597E" w:rsidRPr="0031597E" w:rsidRDefault="0031597E">
      <w:pPr>
        <w:rPr>
          <w:b/>
          <w:bCs/>
        </w:rPr>
      </w:pPr>
      <w:r>
        <w:rPr>
          <w:b/>
          <w:bCs/>
        </w:rPr>
        <w:t>Mr. Jacquier made a motion to approve the minutes as presented</w:t>
      </w:r>
      <w:r w:rsidR="001E77FA">
        <w:rPr>
          <w:b/>
          <w:bCs/>
        </w:rPr>
        <w:t xml:space="preserve">. </w:t>
      </w:r>
      <w:r>
        <w:rPr>
          <w:b/>
          <w:bCs/>
        </w:rPr>
        <w:t>Mr. Peter Brown seconded the motion</w:t>
      </w:r>
      <w:r w:rsidR="001E77FA">
        <w:rPr>
          <w:b/>
          <w:bCs/>
        </w:rPr>
        <w:t xml:space="preserve">. </w:t>
      </w:r>
      <w:r>
        <w:rPr>
          <w:b/>
          <w:bCs/>
        </w:rPr>
        <w:t xml:space="preserve">Motion was approved. </w:t>
      </w:r>
    </w:p>
    <w:p w14:paraId="01D0D609" w14:textId="0D21C74D" w:rsidR="0071522A" w:rsidRDefault="006A0CE6">
      <w:r>
        <w:t xml:space="preserve">ZEO </w:t>
      </w:r>
      <w:r w:rsidR="0031597E">
        <w:t>report was sent to members via email</w:t>
      </w:r>
      <w:r w:rsidR="001E77FA">
        <w:t xml:space="preserve">. </w:t>
      </w:r>
      <w:r w:rsidR="0031597E">
        <w:t>Mr. Martin read his report into record. Report attached</w:t>
      </w:r>
      <w:r w:rsidR="001E77FA">
        <w:t xml:space="preserve">. </w:t>
      </w:r>
      <w:r w:rsidR="0071522A">
        <w:t xml:space="preserve">Mr. O’Connor stated that Mr. Martin has the backing of the board </w:t>
      </w:r>
      <w:r w:rsidR="00837BE8">
        <w:t>regarding</w:t>
      </w:r>
      <w:r w:rsidR="0071522A">
        <w:t xml:space="preserve"> 127/129 Church St as far as going forward with the attorney and further action. </w:t>
      </w:r>
    </w:p>
    <w:p w14:paraId="49D46521" w14:textId="77777777" w:rsidR="00F7092F" w:rsidRDefault="00F7092F">
      <w:r>
        <w:t xml:space="preserve">Old Business: </w:t>
      </w:r>
    </w:p>
    <w:p w14:paraId="5D117673" w14:textId="6F2CA1D1" w:rsidR="007511B7" w:rsidRDefault="00040109">
      <w:r>
        <w:t xml:space="preserve">127-129 Church Street </w:t>
      </w:r>
      <w:r w:rsidR="006D2383">
        <w:t>–</w:t>
      </w:r>
      <w:r>
        <w:t xml:space="preserve"> </w:t>
      </w:r>
      <w:r w:rsidR="006D2383">
        <w:t>Mr. Martin explained the situation during his report</w:t>
      </w:r>
      <w:r w:rsidR="001E77FA">
        <w:t xml:space="preserve">. </w:t>
      </w:r>
      <w:r w:rsidR="00F7092F">
        <w:t xml:space="preserve">From </w:t>
      </w:r>
      <w:r w:rsidR="00C04249">
        <w:t>his</w:t>
      </w:r>
      <w:r w:rsidR="00F7092F">
        <w:t xml:space="preserve"> standpoint </w:t>
      </w:r>
      <w:r w:rsidR="00C04249">
        <w:t xml:space="preserve">the commission has </w:t>
      </w:r>
      <w:r w:rsidR="00F7092F">
        <w:t xml:space="preserve">extended more than others would have </w:t>
      </w:r>
      <w:r w:rsidR="00C04249">
        <w:t xml:space="preserve">and has been </w:t>
      </w:r>
      <w:r w:rsidR="00F7092F">
        <w:t>more than generous with time</w:t>
      </w:r>
      <w:r w:rsidR="00C04249">
        <w:t xml:space="preserve"> </w:t>
      </w:r>
      <w:r w:rsidR="00F7092F">
        <w:t>frames</w:t>
      </w:r>
      <w:r w:rsidR="00C04249">
        <w:t xml:space="preserve">. He is </w:t>
      </w:r>
      <w:r w:rsidR="00F7092F">
        <w:t xml:space="preserve">ready to turn things to attorney this week. </w:t>
      </w:r>
    </w:p>
    <w:p w14:paraId="19817221" w14:textId="4106418E" w:rsidR="00216D25" w:rsidRPr="0071522A" w:rsidRDefault="00F7092F">
      <w:r>
        <w:t xml:space="preserve">Cannabis </w:t>
      </w:r>
      <w:proofErr w:type="gramStart"/>
      <w:r>
        <w:t>discussion/ possible action</w:t>
      </w:r>
      <w:proofErr w:type="gramEnd"/>
      <w:r>
        <w:t xml:space="preserve"> on 6-month moratorium</w:t>
      </w:r>
      <w:r w:rsidR="001E77FA">
        <w:t xml:space="preserve">. </w:t>
      </w:r>
      <w:r w:rsidR="007B6C19">
        <w:t xml:space="preserve">Chairman Abbot stated that </w:t>
      </w:r>
      <w:r w:rsidR="00837BE8">
        <w:t>last month</w:t>
      </w:r>
      <w:r w:rsidR="007B6C19">
        <w:t xml:space="preserve"> </w:t>
      </w:r>
      <w:r w:rsidR="00414225">
        <w:t xml:space="preserve">there was a special meeting to discuss and hear </w:t>
      </w:r>
      <w:r w:rsidR="00837BE8">
        <w:t>resident’s</w:t>
      </w:r>
      <w:r w:rsidR="00414225">
        <w:t xml:space="preserve"> questions, concerns, feelings regarding cannabis establishments in North Canaan</w:t>
      </w:r>
      <w:r w:rsidR="001E77FA">
        <w:t xml:space="preserve">. </w:t>
      </w:r>
      <w:r w:rsidR="00414225">
        <w:t>The commission did not take any action following that meeting</w:t>
      </w:r>
      <w:r w:rsidR="001E77FA">
        <w:t xml:space="preserve">. </w:t>
      </w:r>
      <w:r w:rsidR="00414225">
        <w:t xml:space="preserve">Mr. O’Connor said when Janelle Mullen was </w:t>
      </w:r>
      <w:r w:rsidR="00837BE8">
        <w:t>here,</w:t>
      </w:r>
      <w:r w:rsidR="00414225">
        <w:t xml:space="preserve"> she said that towns get tax of 3%</w:t>
      </w:r>
      <w:r w:rsidR="001E77FA">
        <w:t xml:space="preserve">. </w:t>
      </w:r>
      <w:r w:rsidR="00414225">
        <w:t xml:space="preserve">This money has some restrictions – it </w:t>
      </w:r>
      <w:proofErr w:type="gramStart"/>
      <w:r w:rsidR="00414225">
        <w:t>can’t</w:t>
      </w:r>
      <w:proofErr w:type="gramEnd"/>
      <w:r w:rsidR="00414225">
        <w:t xml:space="preserve"> just be put into the general fund, but it is flexible.  Mr. O’Connor also mentioned that it may not be a huge influx of revenue for the town and that with $1 million in sales it is only $30,000 to the town which is not huge</w:t>
      </w:r>
      <w:r w:rsidR="001E77FA">
        <w:t xml:space="preserve">. </w:t>
      </w:r>
      <w:r w:rsidR="00414225">
        <w:t xml:space="preserve">Discussion ensued regarding the </w:t>
      </w:r>
      <w:r w:rsidR="00837BE8">
        <w:t>6-month</w:t>
      </w:r>
      <w:r w:rsidR="00414225">
        <w:t xml:space="preserve"> moratorium being long enough to go beyond the November election which will include a referendum </w:t>
      </w:r>
      <w:r w:rsidR="00216D25">
        <w:t>on Cannabis</w:t>
      </w:r>
      <w:r w:rsidR="001E77FA">
        <w:t xml:space="preserve">. </w:t>
      </w:r>
      <w:r w:rsidR="00216D25">
        <w:t xml:space="preserve">Mr. Peter Brown said that his understanding is that during </w:t>
      </w:r>
      <w:r w:rsidR="00837BE8">
        <w:t>this 6 month</w:t>
      </w:r>
      <w:r w:rsidR="00216D25">
        <w:t xml:space="preserve"> the commission must get their ducks in a row and not wait until the election</w:t>
      </w:r>
      <w:r w:rsidR="001E77FA">
        <w:t xml:space="preserve">. </w:t>
      </w:r>
      <w:r w:rsidR="00216D25">
        <w:t>Chairman Abbott stated that the commission will use the time if a moratorium is enacted to become fully up to speed with as much as they can including legalities as the laws continue to change</w:t>
      </w:r>
      <w:r w:rsidR="001E77FA">
        <w:t xml:space="preserve">. </w:t>
      </w:r>
      <w:r w:rsidR="00216D25">
        <w:t xml:space="preserve">We can look </w:t>
      </w:r>
      <w:proofErr w:type="spellStart"/>
      <w:r w:rsidR="00216D25">
        <w:t>a</w:t>
      </w:r>
      <w:proofErr w:type="spellEnd"/>
      <w:r w:rsidR="00216D25">
        <w:t xml:space="preserve"> what other towns have done and educate ourselves as best we can</w:t>
      </w:r>
      <w:r w:rsidR="001E77FA">
        <w:t xml:space="preserve">. </w:t>
      </w:r>
      <w:r w:rsidR="00216D25">
        <w:t>Mr. Humes asked if COG has sample regulations</w:t>
      </w:r>
      <w:r w:rsidR="001E77FA">
        <w:t xml:space="preserve">. </w:t>
      </w:r>
      <w:r w:rsidR="00216D25">
        <w:t xml:space="preserve">There is a range of </w:t>
      </w:r>
      <w:r w:rsidR="00837BE8">
        <w:t>them,</w:t>
      </w:r>
      <w:r w:rsidR="00216D25">
        <w:t xml:space="preserve"> and the commission only has a limit of where they have authority</w:t>
      </w:r>
      <w:r w:rsidR="001E77FA">
        <w:t xml:space="preserve">. </w:t>
      </w:r>
      <w:proofErr w:type="gramStart"/>
      <w:r w:rsidR="00216D25">
        <w:t>i.e.</w:t>
      </w:r>
      <w:proofErr w:type="gramEnd"/>
      <w:r w:rsidR="00216D25">
        <w:t xml:space="preserve"> hours of operation, setbacks.  There can be no side deals – no special tax</w:t>
      </w:r>
      <w:r w:rsidR="001E77FA">
        <w:t xml:space="preserve">. </w:t>
      </w:r>
      <w:r w:rsidR="00216D25">
        <w:t>Recently</w:t>
      </w:r>
      <w:r w:rsidR="00C04249">
        <w:t xml:space="preserve"> the</w:t>
      </w:r>
      <w:r w:rsidR="00216D25">
        <w:t xml:space="preserve"> caps of </w:t>
      </w:r>
      <w:proofErr w:type="gramStart"/>
      <w:r w:rsidR="00216D25">
        <w:t>1</w:t>
      </w:r>
      <w:proofErr w:type="gramEnd"/>
      <w:r w:rsidR="00216D25">
        <w:t xml:space="preserve"> per </w:t>
      </w:r>
      <w:proofErr w:type="spellStart"/>
      <w:r w:rsidR="00837BE8">
        <w:t>town</w:t>
      </w:r>
      <w:proofErr w:type="spellEnd"/>
      <w:r w:rsidR="005F0725">
        <w:t xml:space="preserve"> (dependent on population) have been removed, but the number of available permits has not changed.  The town should be aware that the town website is updated as frequently as possible</w:t>
      </w:r>
      <w:r w:rsidR="001E77FA">
        <w:t xml:space="preserve">. </w:t>
      </w:r>
      <w:r w:rsidR="005F0725">
        <w:rPr>
          <w:b/>
          <w:bCs/>
        </w:rPr>
        <w:t>Mr. Peter Brown made a motion to approve a 6-month moratorium on cannabis in the town of North Canaan</w:t>
      </w:r>
      <w:r w:rsidR="001E77FA">
        <w:rPr>
          <w:b/>
          <w:bCs/>
        </w:rPr>
        <w:t xml:space="preserve">. </w:t>
      </w:r>
      <w:r w:rsidR="005F0725">
        <w:rPr>
          <w:b/>
          <w:bCs/>
        </w:rPr>
        <w:t>Mr. Jacquier seconded the motion</w:t>
      </w:r>
      <w:r w:rsidR="001E77FA">
        <w:rPr>
          <w:b/>
          <w:bCs/>
        </w:rPr>
        <w:t xml:space="preserve">. </w:t>
      </w:r>
      <w:r w:rsidR="005F0725">
        <w:lastRenderedPageBreak/>
        <w:t xml:space="preserve">Discussion ensued as Mr. O’Connor believes that an </w:t>
      </w:r>
      <w:r w:rsidR="00837BE8">
        <w:t>8-month</w:t>
      </w:r>
      <w:r w:rsidR="005F0725">
        <w:t xml:space="preserve"> </w:t>
      </w:r>
      <w:proofErr w:type="gramStart"/>
      <w:r w:rsidR="005F0725">
        <w:t>time frame</w:t>
      </w:r>
      <w:proofErr w:type="gramEnd"/>
      <w:r w:rsidR="005F0725">
        <w:t xml:space="preserve"> may be of more benefit. This would give an additional 2 </w:t>
      </w:r>
      <w:r w:rsidR="00837BE8">
        <w:t>months’ time</w:t>
      </w:r>
      <w:r w:rsidR="001E77FA">
        <w:t xml:space="preserve">. </w:t>
      </w:r>
      <w:proofErr w:type="gramStart"/>
      <w:r w:rsidR="005F0725">
        <w:t>Chairman</w:t>
      </w:r>
      <w:proofErr w:type="gramEnd"/>
      <w:r w:rsidR="005F0725">
        <w:t xml:space="preserve"> stated as a practical matter </w:t>
      </w:r>
      <w:r w:rsidR="0071522A">
        <w:t xml:space="preserve">2 additional months may be appropriate.  Chairman Abbott called for a vote on the </w:t>
      </w:r>
      <w:r w:rsidR="00837BE8">
        <w:t>6-month</w:t>
      </w:r>
      <w:r w:rsidR="0071522A">
        <w:t xml:space="preserve"> moratorium</w:t>
      </w:r>
      <w:r w:rsidR="001E77FA">
        <w:t xml:space="preserve">. </w:t>
      </w:r>
      <w:r w:rsidR="0071522A">
        <w:rPr>
          <w:b/>
          <w:bCs/>
        </w:rPr>
        <w:t>Motion was denied</w:t>
      </w:r>
      <w:r w:rsidR="001E77FA">
        <w:rPr>
          <w:b/>
          <w:bCs/>
        </w:rPr>
        <w:t xml:space="preserve">. </w:t>
      </w:r>
      <w:proofErr w:type="gramStart"/>
      <w:r w:rsidR="0071522A">
        <w:rPr>
          <w:b/>
          <w:bCs/>
        </w:rPr>
        <w:t>Chairman</w:t>
      </w:r>
      <w:proofErr w:type="gramEnd"/>
      <w:r w:rsidR="0071522A">
        <w:rPr>
          <w:b/>
          <w:bCs/>
        </w:rPr>
        <w:t xml:space="preserve"> abstained from the vote.  </w:t>
      </w:r>
      <w:r w:rsidR="0071522A">
        <w:t xml:space="preserve"> </w:t>
      </w:r>
      <w:r w:rsidR="0071522A">
        <w:rPr>
          <w:b/>
          <w:bCs/>
        </w:rPr>
        <w:t xml:space="preserve">Mr. O’Connor made a motion to enact an </w:t>
      </w:r>
      <w:r w:rsidR="00837BE8">
        <w:rPr>
          <w:b/>
          <w:bCs/>
        </w:rPr>
        <w:t>8-month</w:t>
      </w:r>
      <w:r w:rsidR="0071522A">
        <w:rPr>
          <w:b/>
          <w:bCs/>
        </w:rPr>
        <w:t xml:space="preserve"> moratorium on cannabis</w:t>
      </w:r>
      <w:r w:rsidR="001E77FA">
        <w:rPr>
          <w:b/>
          <w:bCs/>
        </w:rPr>
        <w:t xml:space="preserve">. </w:t>
      </w:r>
      <w:r w:rsidR="0071522A">
        <w:rPr>
          <w:b/>
          <w:bCs/>
        </w:rPr>
        <w:t>Mr. Peter Brown seconded the motion</w:t>
      </w:r>
      <w:r w:rsidR="001E77FA">
        <w:rPr>
          <w:b/>
          <w:bCs/>
        </w:rPr>
        <w:t xml:space="preserve">. </w:t>
      </w:r>
      <w:r w:rsidR="0071522A">
        <w:rPr>
          <w:b/>
          <w:bCs/>
        </w:rPr>
        <w:t>Motion was approved</w:t>
      </w:r>
      <w:r w:rsidR="001E77FA">
        <w:rPr>
          <w:b/>
          <w:bCs/>
        </w:rPr>
        <w:t xml:space="preserve">. </w:t>
      </w:r>
      <w:r w:rsidR="0071522A">
        <w:t xml:space="preserve">An </w:t>
      </w:r>
      <w:r w:rsidR="00837BE8">
        <w:t>8-month</w:t>
      </w:r>
      <w:r w:rsidR="0071522A">
        <w:t xml:space="preserve"> moratorium on cannabis is in effect as of this day</w:t>
      </w:r>
      <w:r w:rsidR="001E77FA">
        <w:t xml:space="preserve">. </w:t>
      </w:r>
    </w:p>
    <w:p w14:paraId="2900F54B" w14:textId="13A098FB" w:rsidR="007511B7" w:rsidRDefault="007511B7">
      <w:r>
        <w:t>New business: none</w:t>
      </w:r>
    </w:p>
    <w:p w14:paraId="13199673" w14:textId="406EC0F7" w:rsidR="007511B7" w:rsidRDefault="007511B7">
      <w:r>
        <w:t>Other business:  none</w:t>
      </w:r>
    </w:p>
    <w:p w14:paraId="7FD4CCE1" w14:textId="6AFDE7E4" w:rsidR="0047781A" w:rsidRDefault="007511B7">
      <w:r>
        <w:t>Public comment</w:t>
      </w:r>
      <w:r w:rsidR="0047781A">
        <w:t xml:space="preserve">:  Sue Boults thanked the commission with </w:t>
      </w:r>
      <w:r w:rsidR="00837BE8">
        <w:t>all</w:t>
      </w:r>
      <w:r w:rsidR="0047781A">
        <w:t xml:space="preserve"> their help with the 127/129 Church Street properties. </w:t>
      </w:r>
    </w:p>
    <w:p w14:paraId="46522619" w14:textId="3266A004" w:rsidR="0047781A" w:rsidRDefault="0047781A">
      <w:pPr>
        <w:rPr>
          <w:b/>
          <w:bCs/>
        </w:rPr>
      </w:pPr>
      <w:r>
        <w:rPr>
          <w:b/>
          <w:bCs/>
        </w:rPr>
        <w:t>Mr. Cooper Brown made a motion to adjourn</w:t>
      </w:r>
      <w:r w:rsidR="001E77FA">
        <w:rPr>
          <w:b/>
          <w:bCs/>
        </w:rPr>
        <w:t xml:space="preserve">. </w:t>
      </w:r>
      <w:r>
        <w:rPr>
          <w:b/>
          <w:bCs/>
        </w:rPr>
        <w:t>Mr. Jacquier seconded the motion</w:t>
      </w:r>
      <w:r w:rsidR="001E77FA">
        <w:rPr>
          <w:b/>
          <w:bCs/>
        </w:rPr>
        <w:t xml:space="preserve">. </w:t>
      </w:r>
      <w:r>
        <w:rPr>
          <w:b/>
          <w:bCs/>
        </w:rPr>
        <w:t xml:space="preserve">Motion was approved. </w:t>
      </w:r>
    </w:p>
    <w:p w14:paraId="178A8686" w14:textId="385783CB" w:rsidR="0047781A" w:rsidRDefault="0047781A">
      <w:pPr>
        <w:rPr>
          <w:b/>
          <w:bCs/>
        </w:rPr>
      </w:pPr>
    </w:p>
    <w:p w14:paraId="1067D6AB" w14:textId="78F32B1C" w:rsidR="0047781A" w:rsidRDefault="0047781A">
      <w:r>
        <w:t>Meeting adjourned at 7:22pm</w:t>
      </w:r>
    </w:p>
    <w:p w14:paraId="23C9CA68" w14:textId="0F66CDBA" w:rsidR="0047781A" w:rsidRDefault="0047781A"/>
    <w:p w14:paraId="75EF1928" w14:textId="60060720" w:rsidR="0047781A" w:rsidRDefault="0047781A">
      <w:r>
        <w:t>Respectfully submitted,</w:t>
      </w:r>
    </w:p>
    <w:p w14:paraId="624C351C" w14:textId="209E4EE3" w:rsidR="0047781A" w:rsidRDefault="0047781A"/>
    <w:p w14:paraId="74451A87" w14:textId="3CD464C0" w:rsidR="0047781A" w:rsidRDefault="0047781A">
      <w:r>
        <w:t>Ayrslea A Odell</w:t>
      </w:r>
    </w:p>
    <w:p w14:paraId="3B29EA60" w14:textId="770C7DB3" w:rsidR="0047781A" w:rsidRPr="0047781A" w:rsidRDefault="0047781A">
      <w:r>
        <w:t>Recording Secretary</w:t>
      </w:r>
    </w:p>
    <w:p w14:paraId="147CD379" w14:textId="77777777" w:rsidR="0047781A" w:rsidRDefault="0047781A"/>
    <w:p w14:paraId="6E4C63F2" w14:textId="77777777" w:rsidR="007511B7" w:rsidRDefault="007511B7"/>
    <w:p w14:paraId="0D250F8A" w14:textId="77777777" w:rsidR="00CC5A70" w:rsidRDefault="00CC5A70"/>
    <w:p w14:paraId="57D81574" w14:textId="20A6CF62" w:rsidR="0031597E" w:rsidRDefault="0031597E"/>
    <w:p w14:paraId="3A6EA18B" w14:textId="41381B27" w:rsidR="00654E86" w:rsidRDefault="00654E86"/>
    <w:p w14:paraId="20766FDA" w14:textId="7AADB903" w:rsidR="00654E86" w:rsidRDefault="00654E86"/>
    <w:p w14:paraId="759F987B" w14:textId="06A99236" w:rsidR="00654E86" w:rsidRDefault="00654E86"/>
    <w:p w14:paraId="325AC7E8" w14:textId="5FB3E226" w:rsidR="00654E86" w:rsidRDefault="00654E86"/>
    <w:p w14:paraId="12F7C7F7" w14:textId="46BF0162" w:rsidR="00654E86" w:rsidRDefault="00654E86"/>
    <w:p w14:paraId="28A4DE5A" w14:textId="57F2DCB0" w:rsidR="00654E86" w:rsidRDefault="00654E86"/>
    <w:p w14:paraId="1B093C68" w14:textId="4C5F2DE8" w:rsidR="00654E86" w:rsidRDefault="00654E86"/>
    <w:p w14:paraId="7A710C19" w14:textId="5DEA0DB9" w:rsidR="00654E86" w:rsidRDefault="00654E86"/>
    <w:p w14:paraId="771D48BF" w14:textId="397CBFB9" w:rsidR="00654E86" w:rsidRDefault="00654E86"/>
    <w:p w14:paraId="62E3DCE4" w14:textId="77777777" w:rsidR="00654E86" w:rsidRDefault="00654E86" w:rsidP="00654E86">
      <w:pPr>
        <w:spacing w:after="0" w:line="240" w:lineRule="auto"/>
        <w:jc w:val="center"/>
        <w:rPr>
          <w:rFonts w:ascii="Times New Roman" w:hAnsi="Times New Roman" w:cs="Times New Roman"/>
        </w:rPr>
      </w:pPr>
    </w:p>
    <w:p w14:paraId="5A9E0293" w14:textId="0FB94E85" w:rsidR="00654E86" w:rsidRDefault="00654E86" w:rsidP="00654E86">
      <w:pPr>
        <w:spacing w:after="0" w:line="240" w:lineRule="auto"/>
        <w:jc w:val="center"/>
        <w:rPr>
          <w:rFonts w:ascii="Times New Roman" w:hAnsi="Times New Roman" w:cs="Times New Roman"/>
        </w:rPr>
      </w:pPr>
      <w:r>
        <w:rPr>
          <w:noProof/>
        </w:rPr>
        <w:drawing>
          <wp:anchor distT="0" distB="0" distL="114300" distR="114300" simplePos="0" relativeHeight="251659264" behindDoc="0" locked="0" layoutInCell="1" allowOverlap="1" wp14:anchorId="10D8A94E" wp14:editId="623E6BC5">
            <wp:simplePos x="0" y="0"/>
            <wp:positionH relativeFrom="column">
              <wp:posOffset>-31115</wp:posOffset>
            </wp:positionH>
            <wp:positionV relativeFrom="paragraph">
              <wp:posOffset>7620</wp:posOffset>
            </wp:positionV>
            <wp:extent cx="1570990" cy="1332865"/>
            <wp:effectExtent l="0" t="0" r="0" b="635"/>
            <wp:wrapNone/>
            <wp:docPr id="1" name="Picture 1" descr="A picture containing text,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orcelain&#10;&#10;Description automatically generated"/>
                    <pic:cNvPicPr>
                      <a:picLocks noChangeAspect="1" noChangeArrowheads="1"/>
                    </pic:cNvPicPr>
                  </pic:nvPicPr>
                  <pic:blipFill>
                    <a:blip r:embed="rId4">
                      <a:clrChange>
                        <a:clrFrom>
                          <a:srgbClr val="FFFEF6"/>
                        </a:clrFrom>
                        <a:clrTo>
                          <a:srgbClr val="FFFEF6">
                            <a:alpha val="0"/>
                          </a:srgbClr>
                        </a:clrTo>
                      </a:clrChange>
                      <a:extLst>
                        <a:ext uri="{28A0092B-C50C-407E-A947-70E740481C1C}">
                          <a14:useLocalDpi xmlns:a14="http://schemas.microsoft.com/office/drawing/2010/main" val="0"/>
                        </a:ext>
                      </a:extLst>
                    </a:blip>
                    <a:srcRect/>
                    <a:stretch>
                      <a:fillRect/>
                    </a:stretch>
                  </pic:blipFill>
                  <pic:spPr bwMode="auto">
                    <a:xfrm>
                      <a:off x="0" y="0"/>
                      <a:ext cx="1570990" cy="13328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TOWN OF NORTH CANAAN</w:t>
      </w:r>
    </w:p>
    <w:p w14:paraId="7AD5A2E1" w14:textId="77777777" w:rsidR="00654E86" w:rsidRDefault="00654E86" w:rsidP="00654E86">
      <w:pPr>
        <w:spacing w:after="0"/>
        <w:jc w:val="center"/>
        <w:rPr>
          <w:rFonts w:ascii="Times New Roman" w:hAnsi="Times New Roman" w:cs="Times New Roman"/>
          <w:sz w:val="24"/>
        </w:rPr>
      </w:pPr>
      <w:r>
        <w:rPr>
          <w:rFonts w:ascii="Times New Roman" w:hAnsi="Times New Roman" w:cs="Times New Roman"/>
          <w:sz w:val="24"/>
        </w:rPr>
        <w:t>PLANNING AND ZONING COMMISSION</w:t>
      </w:r>
    </w:p>
    <w:p w14:paraId="70D69E00" w14:textId="77777777" w:rsidR="00654E86" w:rsidRDefault="00654E86" w:rsidP="00654E86">
      <w:pPr>
        <w:spacing w:after="0"/>
        <w:jc w:val="center"/>
        <w:rPr>
          <w:rFonts w:ascii="Times New Roman" w:hAnsi="Times New Roman" w:cs="Times New Roman"/>
          <w:sz w:val="24"/>
        </w:rPr>
      </w:pPr>
      <w:r>
        <w:rPr>
          <w:rFonts w:ascii="Times New Roman" w:hAnsi="Times New Roman" w:cs="Times New Roman"/>
          <w:sz w:val="24"/>
        </w:rPr>
        <w:t>Office of the ZEO</w:t>
      </w:r>
    </w:p>
    <w:p w14:paraId="74786766" w14:textId="77777777" w:rsidR="00654E86" w:rsidRDefault="00654E86" w:rsidP="00654E86">
      <w:pPr>
        <w:spacing w:after="0"/>
        <w:jc w:val="center"/>
        <w:rPr>
          <w:rFonts w:ascii="Times New Roman" w:hAnsi="Times New Roman" w:cs="Times New Roman"/>
          <w:sz w:val="20"/>
        </w:rPr>
      </w:pPr>
      <w:r>
        <w:rPr>
          <w:rFonts w:ascii="Times New Roman" w:hAnsi="Times New Roman" w:cs="Times New Roman"/>
          <w:sz w:val="20"/>
        </w:rPr>
        <w:t>TOWN HALL  100 PEASE STREET</w:t>
      </w:r>
    </w:p>
    <w:p w14:paraId="4A23A891" w14:textId="77777777" w:rsidR="00654E86" w:rsidRDefault="00654E86" w:rsidP="00654E86">
      <w:pPr>
        <w:spacing w:after="0"/>
        <w:jc w:val="center"/>
        <w:rPr>
          <w:rFonts w:ascii="Times New Roman" w:hAnsi="Times New Roman" w:cs="Times New Roman"/>
          <w:sz w:val="20"/>
        </w:rPr>
      </w:pPr>
      <w:r>
        <w:rPr>
          <w:rFonts w:ascii="Times New Roman" w:hAnsi="Times New Roman" w:cs="Times New Roman"/>
          <w:sz w:val="20"/>
        </w:rPr>
        <w:t>NORTH CANAAN, CONNECTICUT 06018</w:t>
      </w:r>
    </w:p>
    <w:p w14:paraId="5506ADE6" w14:textId="77777777" w:rsidR="00654E86" w:rsidRDefault="00654E86" w:rsidP="00654E86">
      <w:pPr>
        <w:spacing w:after="0"/>
        <w:jc w:val="center"/>
        <w:rPr>
          <w:rFonts w:ascii="Times New Roman" w:hAnsi="Times New Roman" w:cs="Times New Roman"/>
          <w:sz w:val="20"/>
        </w:rPr>
      </w:pPr>
      <w:r>
        <w:rPr>
          <w:rFonts w:ascii="Times New Roman" w:hAnsi="Times New Roman" w:cs="Times New Roman"/>
          <w:sz w:val="20"/>
        </w:rPr>
        <w:t>(860) 824-7313</w:t>
      </w:r>
    </w:p>
    <w:p w14:paraId="7C4A279E" w14:textId="77777777" w:rsidR="00654E86" w:rsidRDefault="00654E86" w:rsidP="00654E86">
      <w:pPr>
        <w:spacing w:after="0"/>
        <w:jc w:val="center"/>
        <w:rPr>
          <w:rFonts w:ascii="Times New Roman" w:hAnsi="Times New Roman" w:cs="Times New Roman"/>
          <w:sz w:val="20"/>
        </w:rPr>
      </w:pPr>
    </w:p>
    <w:p w14:paraId="43DEDB26" w14:textId="77777777" w:rsidR="00654E86" w:rsidRDefault="00654E86" w:rsidP="00654E86">
      <w:pPr>
        <w:spacing w:after="0"/>
        <w:jc w:val="center"/>
        <w:rPr>
          <w:rFonts w:ascii="Times New Roman" w:hAnsi="Times New Roman" w:cs="Times New Roman"/>
          <w:sz w:val="20"/>
        </w:rPr>
      </w:pPr>
    </w:p>
    <w:p w14:paraId="578A194B" w14:textId="77777777" w:rsidR="00654E86" w:rsidRDefault="00654E86" w:rsidP="00654E86">
      <w:pPr>
        <w:spacing w:after="0"/>
        <w:jc w:val="center"/>
        <w:rPr>
          <w:rFonts w:ascii="Times New Roman" w:hAnsi="Times New Roman" w:cs="Times New Roman"/>
          <w:sz w:val="20"/>
        </w:rPr>
      </w:pPr>
    </w:p>
    <w:p w14:paraId="67F93FF0" w14:textId="77777777" w:rsidR="00654E86" w:rsidRDefault="00654E86" w:rsidP="00654E86">
      <w:pPr>
        <w:spacing w:after="0"/>
        <w:rPr>
          <w:rFonts w:ascii="Times New Roman" w:hAnsi="Times New Roman" w:cs="Times New Roman"/>
          <w:sz w:val="20"/>
        </w:rPr>
      </w:pPr>
      <w:r>
        <w:rPr>
          <w:rFonts w:ascii="Times New Roman" w:hAnsi="Times New Roman" w:cs="Times New Roman"/>
          <w:sz w:val="20"/>
        </w:rPr>
        <w:t>6/13/2022 Report to Commission</w:t>
      </w:r>
    </w:p>
    <w:p w14:paraId="6016D764" w14:textId="77777777" w:rsidR="00654E86" w:rsidRDefault="00654E86" w:rsidP="00654E86">
      <w:pPr>
        <w:spacing w:after="0"/>
        <w:rPr>
          <w:rFonts w:ascii="Times New Roman" w:hAnsi="Times New Roman" w:cs="Times New Roman"/>
          <w:sz w:val="20"/>
        </w:rPr>
      </w:pPr>
      <w:r>
        <w:rPr>
          <w:rFonts w:ascii="Times New Roman" w:hAnsi="Times New Roman" w:cs="Times New Roman"/>
          <w:sz w:val="20"/>
        </w:rPr>
        <w:t>Review of proposed work and applications by phone, emails and in person</w:t>
      </w:r>
    </w:p>
    <w:p w14:paraId="6752052C" w14:textId="77777777" w:rsidR="00654E86" w:rsidRDefault="00654E86" w:rsidP="00654E86">
      <w:pPr>
        <w:spacing w:after="0"/>
        <w:rPr>
          <w:rFonts w:ascii="Times New Roman" w:hAnsi="Times New Roman" w:cs="Times New Roman"/>
          <w:sz w:val="20"/>
        </w:rPr>
      </w:pPr>
    </w:p>
    <w:p w14:paraId="509D4DC3" w14:textId="77777777" w:rsidR="00654E86" w:rsidRDefault="00654E86" w:rsidP="00654E86">
      <w:pPr>
        <w:spacing w:after="0"/>
        <w:rPr>
          <w:rFonts w:ascii="Times New Roman" w:hAnsi="Times New Roman" w:cs="Times New Roman"/>
          <w:sz w:val="20"/>
        </w:rPr>
      </w:pPr>
      <w:r>
        <w:rPr>
          <w:rFonts w:ascii="Times New Roman" w:hAnsi="Times New Roman" w:cs="Times New Roman"/>
          <w:sz w:val="20"/>
        </w:rPr>
        <w:t>127 Church Street</w:t>
      </w:r>
    </w:p>
    <w:p w14:paraId="3DBD1771" w14:textId="77777777" w:rsidR="00654E86" w:rsidRDefault="00654E86" w:rsidP="00654E86">
      <w:pPr>
        <w:spacing w:after="0"/>
        <w:rPr>
          <w:rFonts w:ascii="Times New Roman" w:hAnsi="Times New Roman" w:cs="Times New Roman"/>
          <w:sz w:val="20"/>
        </w:rPr>
      </w:pPr>
      <w:r>
        <w:rPr>
          <w:rFonts w:ascii="Times New Roman" w:hAnsi="Times New Roman" w:cs="Times New Roman"/>
          <w:sz w:val="20"/>
        </w:rPr>
        <w:t>Received an email from owner on 5/3/2022 stating her lawyer would be in contact.</w:t>
      </w:r>
    </w:p>
    <w:p w14:paraId="1A392F95" w14:textId="77777777" w:rsidR="00654E86" w:rsidRDefault="00654E86" w:rsidP="00654E86">
      <w:pPr>
        <w:spacing w:after="0"/>
        <w:rPr>
          <w:rFonts w:ascii="Times New Roman" w:hAnsi="Times New Roman" w:cs="Times New Roman"/>
          <w:sz w:val="20"/>
        </w:rPr>
      </w:pPr>
      <w:r>
        <w:rPr>
          <w:rFonts w:ascii="Times New Roman" w:hAnsi="Times New Roman" w:cs="Times New Roman"/>
          <w:sz w:val="20"/>
        </w:rPr>
        <w:t>To date no contact has been made.</w:t>
      </w:r>
    </w:p>
    <w:p w14:paraId="1EE31F54" w14:textId="77777777" w:rsidR="00654E86" w:rsidRDefault="00654E86" w:rsidP="00654E86">
      <w:pPr>
        <w:spacing w:after="0"/>
        <w:rPr>
          <w:rFonts w:ascii="Times New Roman" w:hAnsi="Times New Roman" w:cs="Times New Roman"/>
          <w:sz w:val="20"/>
        </w:rPr>
      </w:pPr>
      <w:r>
        <w:rPr>
          <w:rFonts w:ascii="Times New Roman" w:hAnsi="Times New Roman" w:cs="Times New Roman"/>
          <w:sz w:val="20"/>
        </w:rPr>
        <w:t>Consulted with the Town Attorney as to how to proceed as performance of clean up seems to have</w:t>
      </w:r>
    </w:p>
    <w:p w14:paraId="0A3595D6" w14:textId="77777777" w:rsidR="00654E86" w:rsidRDefault="00654E86" w:rsidP="00654E86">
      <w:pPr>
        <w:spacing w:after="0"/>
        <w:rPr>
          <w:rFonts w:ascii="Times New Roman" w:hAnsi="Times New Roman" w:cs="Times New Roman"/>
          <w:sz w:val="20"/>
        </w:rPr>
      </w:pPr>
      <w:r>
        <w:rPr>
          <w:rFonts w:ascii="Times New Roman" w:hAnsi="Times New Roman" w:cs="Times New Roman"/>
          <w:sz w:val="20"/>
        </w:rPr>
        <w:t>come to a stop and deadlines have not been meet.</w:t>
      </w:r>
    </w:p>
    <w:p w14:paraId="44C1EEAF" w14:textId="77777777" w:rsidR="00654E86" w:rsidRDefault="00654E86" w:rsidP="00654E86">
      <w:pPr>
        <w:spacing w:after="0"/>
        <w:rPr>
          <w:rFonts w:ascii="Times New Roman" w:hAnsi="Times New Roman" w:cs="Times New Roman"/>
          <w:sz w:val="20"/>
        </w:rPr>
      </w:pPr>
      <w:proofErr w:type="gramStart"/>
      <w:r>
        <w:rPr>
          <w:rFonts w:ascii="Times New Roman" w:hAnsi="Times New Roman" w:cs="Times New Roman"/>
          <w:sz w:val="20"/>
        </w:rPr>
        <w:t>Also</w:t>
      </w:r>
      <w:proofErr w:type="gramEnd"/>
      <w:r>
        <w:rPr>
          <w:rFonts w:ascii="Times New Roman" w:hAnsi="Times New Roman" w:cs="Times New Roman"/>
          <w:sz w:val="20"/>
        </w:rPr>
        <w:t xml:space="preserve"> how to proceed if owner’s lawyer does contact me.</w:t>
      </w:r>
    </w:p>
    <w:p w14:paraId="5EEE9566" w14:textId="77777777" w:rsidR="00654E86" w:rsidRDefault="00654E86" w:rsidP="00654E86">
      <w:pPr>
        <w:spacing w:after="0"/>
        <w:rPr>
          <w:rFonts w:ascii="Times New Roman" w:hAnsi="Times New Roman" w:cs="Times New Roman"/>
          <w:sz w:val="20"/>
        </w:rPr>
      </w:pPr>
      <w:r>
        <w:rPr>
          <w:rFonts w:ascii="Times New Roman" w:hAnsi="Times New Roman" w:cs="Times New Roman"/>
          <w:sz w:val="20"/>
        </w:rPr>
        <w:t xml:space="preserve">Following his advice, a onetime extension was forwarded to the </w:t>
      </w:r>
      <w:proofErr w:type="gramStart"/>
      <w:r>
        <w:rPr>
          <w:rFonts w:ascii="Times New Roman" w:hAnsi="Times New Roman" w:cs="Times New Roman"/>
          <w:sz w:val="20"/>
        </w:rPr>
        <w:t>owner</w:t>
      </w:r>
      <w:proofErr w:type="gramEnd"/>
      <w:r>
        <w:rPr>
          <w:rFonts w:ascii="Times New Roman" w:hAnsi="Times New Roman" w:cs="Times New Roman"/>
          <w:sz w:val="20"/>
        </w:rPr>
        <w:t xml:space="preserve"> but fines continue to accrue from the </w:t>
      </w:r>
    </w:p>
    <w:p w14:paraId="01E6647E" w14:textId="77777777" w:rsidR="00654E86" w:rsidRDefault="00654E86" w:rsidP="00654E86">
      <w:pPr>
        <w:spacing w:after="0"/>
        <w:rPr>
          <w:rFonts w:ascii="Times New Roman" w:hAnsi="Times New Roman" w:cs="Times New Roman"/>
          <w:sz w:val="20"/>
        </w:rPr>
      </w:pPr>
      <w:r>
        <w:rPr>
          <w:rFonts w:ascii="Times New Roman" w:hAnsi="Times New Roman" w:cs="Times New Roman"/>
          <w:sz w:val="20"/>
        </w:rPr>
        <w:t>Original start date of the fines. The waiver of fines has expired and will not be honored as stated in the performance contract which was signed by the owner and myself.</w:t>
      </w:r>
    </w:p>
    <w:p w14:paraId="7EA9E19A" w14:textId="77777777" w:rsidR="00654E86" w:rsidRDefault="00654E86" w:rsidP="00654E86">
      <w:pPr>
        <w:spacing w:after="0"/>
        <w:rPr>
          <w:rFonts w:ascii="Times New Roman" w:hAnsi="Times New Roman" w:cs="Times New Roman"/>
          <w:sz w:val="20"/>
        </w:rPr>
      </w:pPr>
      <w:r>
        <w:rPr>
          <w:rFonts w:ascii="Times New Roman" w:hAnsi="Times New Roman" w:cs="Times New Roman"/>
          <w:sz w:val="20"/>
        </w:rPr>
        <w:t xml:space="preserve">The extension was granted due to the fact </w:t>
      </w:r>
      <w:proofErr w:type="gramStart"/>
      <w:r>
        <w:rPr>
          <w:rFonts w:ascii="Times New Roman" w:hAnsi="Times New Roman" w:cs="Times New Roman"/>
          <w:sz w:val="20"/>
        </w:rPr>
        <w:t>some</w:t>
      </w:r>
      <w:proofErr w:type="gramEnd"/>
      <w:r>
        <w:rPr>
          <w:rFonts w:ascii="Times New Roman" w:hAnsi="Times New Roman" w:cs="Times New Roman"/>
          <w:sz w:val="20"/>
        </w:rPr>
        <w:t xml:space="preserve"> work had been done.</w:t>
      </w:r>
    </w:p>
    <w:p w14:paraId="5640DB1D" w14:textId="77777777" w:rsidR="00654E86" w:rsidRDefault="00654E86" w:rsidP="00654E86">
      <w:pPr>
        <w:spacing w:after="0"/>
        <w:rPr>
          <w:rFonts w:ascii="Times New Roman" w:hAnsi="Times New Roman" w:cs="Times New Roman"/>
          <w:sz w:val="20"/>
        </w:rPr>
      </w:pPr>
      <w:r>
        <w:rPr>
          <w:rFonts w:ascii="Times New Roman" w:hAnsi="Times New Roman" w:cs="Times New Roman"/>
          <w:sz w:val="20"/>
        </w:rPr>
        <w:t>The new deadline is June 15, 2022.</w:t>
      </w:r>
    </w:p>
    <w:p w14:paraId="1122D65B" w14:textId="77777777" w:rsidR="00654E86" w:rsidRDefault="00654E86" w:rsidP="00654E86">
      <w:pPr>
        <w:spacing w:after="0"/>
        <w:rPr>
          <w:rFonts w:ascii="Times New Roman" w:hAnsi="Times New Roman" w:cs="Times New Roman"/>
          <w:sz w:val="20"/>
        </w:rPr>
      </w:pPr>
      <w:r>
        <w:rPr>
          <w:rFonts w:ascii="Times New Roman" w:hAnsi="Times New Roman" w:cs="Times New Roman"/>
          <w:sz w:val="20"/>
        </w:rPr>
        <w:t xml:space="preserve">The owner did acknowledge receipt of my email of the extension </w:t>
      </w:r>
      <w:proofErr w:type="gramStart"/>
      <w:r>
        <w:rPr>
          <w:rFonts w:ascii="Times New Roman" w:hAnsi="Times New Roman" w:cs="Times New Roman"/>
          <w:sz w:val="20"/>
        </w:rPr>
        <w:t>and also</w:t>
      </w:r>
      <w:proofErr w:type="gramEnd"/>
      <w:r>
        <w:rPr>
          <w:rFonts w:ascii="Times New Roman" w:hAnsi="Times New Roman" w:cs="Times New Roman"/>
          <w:sz w:val="20"/>
        </w:rPr>
        <w:t xml:space="preserve"> signed for the copy sent by certified mail.</w:t>
      </w:r>
    </w:p>
    <w:p w14:paraId="00862D57" w14:textId="77777777" w:rsidR="00654E86" w:rsidRDefault="00654E86" w:rsidP="00654E86">
      <w:pPr>
        <w:spacing w:after="0"/>
        <w:rPr>
          <w:rFonts w:ascii="Times New Roman" w:hAnsi="Times New Roman" w:cs="Times New Roman"/>
          <w:sz w:val="20"/>
        </w:rPr>
      </w:pPr>
      <w:r>
        <w:rPr>
          <w:rFonts w:ascii="Times New Roman" w:hAnsi="Times New Roman" w:cs="Times New Roman"/>
          <w:sz w:val="20"/>
        </w:rPr>
        <w:t>Received an email on 6/3/2022 requesting an extension.</w:t>
      </w:r>
    </w:p>
    <w:p w14:paraId="368612A3" w14:textId="77777777" w:rsidR="00654E86" w:rsidRDefault="00654E86" w:rsidP="00654E86">
      <w:pPr>
        <w:spacing w:after="0"/>
        <w:rPr>
          <w:rFonts w:ascii="Times New Roman" w:hAnsi="Times New Roman" w:cs="Times New Roman"/>
          <w:sz w:val="20"/>
        </w:rPr>
      </w:pPr>
      <w:r>
        <w:rPr>
          <w:rFonts w:ascii="Times New Roman" w:hAnsi="Times New Roman" w:cs="Times New Roman"/>
          <w:sz w:val="20"/>
        </w:rPr>
        <w:t xml:space="preserve">I denied the request as this has been a very </w:t>
      </w:r>
      <w:proofErr w:type="gramStart"/>
      <w:r>
        <w:rPr>
          <w:rFonts w:ascii="Times New Roman" w:hAnsi="Times New Roman" w:cs="Times New Roman"/>
          <w:sz w:val="20"/>
        </w:rPr>
        <w:t>long standing</w:t>
      </w:r>
      <w:proofErr w:type="gramEnd"/>
      <w:r>
        <w:rPr>
          <w:rFonts w:ascii="Times New Roman" w:hAnsi="Times New Roman" w:cs="Times New Roman"/>
          <w:sz w:val="20"/>
        </w:rPr>
        <w:t xml:space="preserve"> issue and extensions have been given in the past and </w:t>
      </w:r>
    </w:p>
    <w:p w14:paraId="5085BB40" w14:textId="77777777" w:rsidR="00654E86" w:rsidRDefault="00654E86" w:rsidP="00654E86">
      <w:pPr>
        <w:spacing w:after="0"/>
        <w:rPr>
          <w:rFonts w:ascii="Times New Roman" w:hAnsi="Times New Roman" w:cs="Times New Roman"/>
          <w:sz w:val="20"/>
        </w:rPr>
      </w:pPr>
      <w:r>
        <w:rPr>
          <w:rFonts w:ascii="Times New Roman" w:hAnsi="Times New Roman" w:cs="Times New Roman"/>
          <w:sz w:val="20"/>
        </w:rPr>
        <w:t>the issue is still not resolved.</w:t>
      </w:r>
    </w:p>
    <w:p w14:paraId="356D68DB" w14:textId="77777777" w:rsidR="00654E86" w:rsidRDefault="00654E86" w:rsidP="00654E86">
      <w:pPr>
        <w:spacing w:after="0"/>
        <w:rPr>
          <w:rFonts w:ascii="Times New Roman" w:hAnsi="Times New Roman" w:cs="Times New Roman"/>
          <w:sz w:val="20"/>
        </w:rPr>
      </w:pPr>
      <w:r>
        <w:rPr>
          <w:rFonts w:ascii="Times New Roman" w:hAnsi="Times New Roman" w:cs="Times New Roman"/>
          <w:sz w:val="20"/>
        </w:rPr>
        <w:t>Further action will be turned over to the attorney if compliance is not achieved by June 15,2022 or if the owner’s lawyer does make contact.</w:t>
      </w:r>
    </w:p>
    <w:p w14:paraId="415C74E5" w14:textId="77777777" w:rsidR="00654E86" w:rsidRDefault="00654E86" w:rsidP="00654E86">
      <w:pPr>
        <w:spacing w:after="0"/>
        <w:rPr>
          <w:rFonts w:ascii="Times New Roman" w:hAnsi="Times New Roman" w:cs="Times New Roman"/>
          <w:sz w:val="20"/>
        </w:rPr>
      </w:pPr>
    </w:p>
    <w:p w14:paraId="12FD5F25" w14:textId="77777777" w:rsidR="00654E86" w:rsidRDefault="00654E86" w:rsidP="00654E86">
      <w:pPr>
        <w:spacing w:after="0"/>
        <w:rPr>
          <w:rFonts w:ascii="Times New Roman" w:hAnsi="Times New Roman" w:cs="Times New Roman"/>
          <w:sz w:val="20"/>
        </w:rPr>
      </w:pPr>
      <w:r>
        <w:rPr>
          <w:rFonts w:ascii="Times New Roman" w:hAnsi="Times New Roman" w:cs="Times New Roman"/>
          <w:sz w:val="20"/>
        </w:rPr>
        <w:t>Two sign permits issued</w:t>
      </w:r>
    </w:p>
    <w:p w14:paraId="1D37BBC7" w14:textId="77777777" w:rsidR="00654E86" w:rsidRDefault="00654E86" w:rsidP="00654E86">
      <w:pPr>
        <w:spacing w:after="0"/>
        <w:rPr>
          <w:rFonts w:ascii="Times New Roman" w:hAnsi="Times New Roman" w:cs="Times New Roman"/>
          <w:sz w:val="20"/>
        </w:rPr>
      </w:pPr>
      <w:proofErr w:type="gramStart"/>
      <w:r>
        <w:rPr>
          <w:rFonts w:ascii="Times New Roman" w:hAnsi="Times New Roman" w:cs="Times New Roman"/>
          <w:sz w:val="20"/>
        </w:rPr>
        <w:t>1</w:t>
      </w:r>
      <w:proofErr w:type="gramEnd"/>
      <w:r>
        <w:rPr>
          <w:rFonts w:ascii="Times New Roman" w:hAnsi="Times New Roman" w:cs="Times New Roman"/>
          <w:sz w:val="20"/>
        </w:rPr>
        <w:t xml:space="preserve"> for 97 Church Street</w:t>
      </w:r>
    </w:p>
    <w:p w14:paraId="7E2B70A5" w14:textId="77777777" w:rsidR="00654E86" w:rsidRDefault="00654E86" w:rsidP="00654E86">
      <w:pPr>
        <w:spacing w:after="0"/>
        <w:rPr>
          <w:rFonts w:ascii="Times New Roman" w:hAnsi="Times New Roman" w:cs="Times New Roman"/>
          <w:sz w:val="20"/>
        </w:rPr>
      </w:pPr>
      <w:proofErr w:type="gramStart"/>
      <w:r>
        <w:rPr>
          <w:rFonts w:ascii="Times New Roman" w:hAnsi="Times New Roman" w:cs="Times New Roman"/>
          <w:sz w:val="20"/>
        </w:rPr>
        <w:t>1</w:t>
      </w:r>
      <w:proofErr w:type="gramEnd"/>
      <w:r>
        <w:rPr>
          <w:rFonts w:ascii="Times New Roman" w:hAnsi="Times New Roman" w:cs="Times New Roman"/>
          <w:sz w:val="20"/>
        </w:rPr>
        <w:t xml:space="preserve"> for 91 Main St</w:t>
      </w:r>
    </w:p>
    <w:p w14:paraId="638D6259" w14:textId="77777777" w:rsidR="00654E86" w:rsidRDefault="00654E86" w:rsidP="00654E86">
      <w:pPr>
        <w:spacing w:after="0"/>
        <w:rPr>
          <w:rFonts w:ascii="Times New Roman" w:hAnsi="Times New Roman" w:cs="Times New Roman"/>
          <w:sz w:val="20"/>
        </w:rPr>
      </w:pPr>
    </w:p>
    <w:p w14:paraId="4202ECA3" w14:textId="77777777" w:rsidR="00654E86" w:rsidRDefault="00654E86" w:rsidP="00654E86">
      <w:pPr>
        <w:spacing w:after="0"/>
        <w:rPr>
          <w:rFonts w:ascii="Times New Roman" w:hAnsi="Times New Roman" w:cs="Times New Roman"/>
          <w:sz w:val="20"/>
        </w:rPr>
      </w:pPr>
      <w:proofErr w:type="gramStart"/>
      <w:r>
        <w:rPr>
          <w:rFonts w:ascii="Times New Roman" w:hAnsi="Times New Roman" w:cs="Times New Roman"/>
          <w:sz w:val="20"/>
        </w:rPr>
        <w:t>3</w:t>
      </w:r>
      <w:proofErr w:type="gramEnd"/>
      <w:r>
        <w:rPr>
          <w:rFonts w:ascii="Times New Roman" w:hAnsi="Times New Roman" w:cs="Times New Roman"/>
          <w:sz w:val="20"/>
        </w:rPr>
        <w:t xml:space="preserve"> permits filed for additions, alterations and/or repairs</w:t>
      </w:r>
    </w:p>
    <w:p w14:paraId="053D102C" w14:textId="77777777" w:rsidR="00654E86" w:rsidRDefault="00654E86" w:rsidP="00654E86">
      <w:pPr>
        <w:spacing w:after="0"/>
        <w:rPr>
          <w:rFonts w:ascii="Times New Roman" w:hAnsi="Times New Roman" w:cs="Times New Roman"/>
          <w:sz w:val="20"/>
        </w:rPr>
      </w:pPr>
      <w:proofErr w:type="gramStart"/>
      <w:r>
        <w:rPr>
          <w:rFonts w:ascii="Times New Roman" w:hAnsi="Times New Roman" w:cs="Times New Roman"/>
          <w:sz w:val="20"/>
        </w:rPr>
        <w:t>1</w:t>
      </w:r>
      <w:proofErr w:type="gramEnd"/>
      <w:r>
        <w:rPr>
          <w:rFonts w:ascii="Times New Roman" w:hAnsi="Times New Roman" w:cs="Times New Roman"/>
          <w:sz w:val="20"/>
        </w:rPr>
        <w:t xml:space="preserve"> for Granite Ave extension – Approved</w:t>
      </w:r>
    </w:p>
    <w:p w14:paraId="12A20B21" w14:textId="77777777" w:rsidR="00654E86" w:rsidRDefault="00654E86" w:rsidP="00654E86">
      <w:pPr>
        <w:spacing w:after="0"/>
        <w:rPr>
          <w:rFonts w:ascii="Times New Roman" w:hAnsi="Times New Roman" w:cs="Times New Roman"/>
          <w:sz w:val="20"/>
        </w:rPr>
      </w:pPr>
      <w:proofErr w:type="gramStart"/>
      <w:r>
        <w:rPr>
          <w:rFonts w:ascii="Times New Roman" w:hAnsi="Times New Roman" w:cs="Times New Roman"/>
          <w:sz w:val="20"/>
        </w:rPr>
        <w:t>1</w:t>
      </w:r>
      <w:proofErr w:type="gramEnd"/>
      <w:r>
        <w:rPr>
          <w:rFonts w:ascii="Times New Roman" w:hAnsi="Times New Roman" w:cs="Times New Roman"/>
          <w:sz w:val="20"/>
        </w:rPr>
        <w:t xml:space="preserve"> for 94 Main Street – Denied for lack of setbacks and lack of information on drawings</w:t>
      </w:r>
    </w:p>
    <w:p w14:paraId="6D91ABBB" w14:textId="77777777" w:rsidR="00654E86" w:rsidRDefault="00654E86" w:rsidP="00654E86">
      <w:pPr>
        <w:spacing w:after="0"/>
        <w:rPr>
          <w:rFonts w:ascii="Times New Roman" w:hAnsi="Times New Roman" w:cs="Times New Roman"/>
          <w:sz w:val="20"/>
        </w:rPr>
      </w:pPr>
      <w:proofErr w:type="gramStart"/>
      <w:r>
        <w:rPr>
          <w:rFonts w:ascii="Times New Roman" w:hAnsi="Times New Roman" w:cs="Times New Roman"/>
          <w:sz w:val="20"/>
        </w:rPr>
        <w:t>1</w:t>
      </w:r>
      <w:proofErr w:type="gramEnd"/>
      <w:r>
        <w:rPr>
          <w:rFonts w:ascii="Times New Roman" w:hAnsi="Times New Roman" w:cs="Times New Roman"/>
          <w:sz w:val="20"/>
        </w:rPr>
        <w:t xml:space="preserve"> for 15 Lower Road – Denied due to one part of project not allowed as non-conforming.</w:t>
      </w:r>
    </w:p>
    <w:p w14:paraId="08760E5D" w14:textId="77777777" w:rsidR="00654E86" w:rsidRDefault="00654E86" w:rsidP="00654E86">
      <w:pPr>
        <w:spacing w:after="0"/>
        <w:rPr>
          <w:rFonts w:ascii="Times New Roman" w:hAnsi="Times New Roman" w:cs="Times New Roman"/>
          <w:sz w:val="20"/>
        </w:rPr>
      </w:pPr>
      <w:r>
        <w:rPr>
          <w:rFonts w:ascii="Times New Roman" w:hAnsi="Times New Roman" w:cs="Times New Roman"/>
          <w:sz w:val="20"/>
        </w:rPr>
        <w:t>Application filed for ZBA to review.</w:t>
      </w:r>
    </w:p>
    <w:p w14:paraId="3411A8C7" w14:textId="77777777" w:rsidR="00654E86" w:rsidRDefault="00654E86" w:rsidP="00654E86">
      <w:pPr>
        <w:spacing w:after="0"/>
        <w:rPr>
          <w:rFonts w:ascii="Times New Roman" w:hAnsi="Times New Roman" w:cs="Times New Roman"/>
          <w:sz w:val="20"/>
        </w:rPr>
      </w:pPr>
    </w:p>
    <w:p w14:paraId="2484AD77" w14:textId="77777777" w:rsidR="00654E86" w:rsidRDefault="00654E86" w:rsidP="00654E86">
      <w:pPr>
        <w:spacing w:after="0"/>
        <w:rPr>
          <w:rFonts w:ascii="Times New Roman" w:hAnsi="Times New Roman" w:cs="Times New Roman"/>
          <w:sz w:val="20"/>
        </w:rPr>
      </w:pPr>
      <w:r>
        <w:rPr>
          <w:rFonts w:ascii="Times New Roman" w:hAnsi="Times New Roman" w:cs="Times New Roman"/>
          <w:sz w:val="20"/>
        </w:rPr>
        <w:t>6 Field inspections done due to complaints.</w:t>
      </w:r>
    </w:p>
    <w:p w14:paraId="10FF7989" w14:textId="77777777" w:rsidR="00654E86" w:rsidRDefault="00654E86" w:rsidP="00654E86">
      <w:pPr>
        <w:spacing w:after="0"/>
        <w:rPr>
          <w:rFonts w:ascii="Times New Roman" w:hAnsi="Times New Roman" w:cs="Times New Roman"/>
          <w:sz w:val="20"/>
        </w:rPr>
      </w:pPr>
      <w:proofErr w:type="gramStart"/>
      <w:r>
        <w:rPr>
          <w:rFonts w:ascii="Times New Roman" w:hAnsi="Times New Roman" w:cs="Times New Roman"/>
          <w:sz w:val="20"/>
        </w:rPr>
        <w:t>2</w:t>
      </w:r>
      <w:proofErr w:type="gramEnd"/>
      <w:r>
        <w:rPr>
          <w:rFonts w:ascii="Times New Roman" w:hAnsi="Times New Roman" w:cs="Times New Roman"/>
          <w:sz w:val="20"/>
        </w:rPr>
        <w:t xml:space="preserve"> for Daisy Hill Road for road obstruction. Non found at time of inspections Advised Resident trooper.</w:t>
      </w:r>
    </w:p>
    <w:p w14:paraId="33E6454D" w14:textId="77777777" w:rsidR="00654E86" w:rsidRDefault="00654E86" w:rsidP="00654E86">
      <w:pPr>
        <w:spacing w:after="0"/>
        <w:rPr>
          <w:rFonts w:ascii="Times New Roman" w:hAnsi="Times New Roman" w:cs="Times New Roman"/>
          <w:sz w:val="20"/>
        </w:rPr>
      </w:pPr>
      <w:proofErr w:type="gramStart"/>
      <w:r>
        <w:rPr>
          <w:rFonts w:ascii="Times New Roman" w:hAnsi="Times New Roman" w:cs="Times New Roman"/>
          <w:sz w:val="20"/>
        </w:rPr>
        <w:t>4</w:t>
      </w:r>
      <w:proofErr w:type="gramEnd"/>
      <w:r>
        <w:rPr>
          <w:rFonts w:ascii="Times New Roman" w:hAnsi="Times New Roman" w:cs="Times New Roman"/>
          <w:sz w:val="20"/>
        </w:rPr>
        <w:t xml:space="preserve"> for 50 Barlow Street no action taken.</w:t>
      </w:r>
    </w:p>
    <w:p w14:paraId="23FD6E38" w14:textId="77777777" w:rsidR="00654E86" w:rsidRDefault="00654E86" w:rsidP="00654E86">
      <w:pPr>
        <w:spacing w:after="0"/>
        <w:rPr>
          <w:rFonts w:ascii="Times New Roman" w:hAnsi="Times New Roman" w:cs="Times New Roman"/>
          <w:sz w:val="20"/>
        </w:rPr>
      </w:pPr>
      <w:r>
        <w:rPr>
          <w:rFonts w:ascii="Times New Roman" w:hAnsi="Times New Roman" w:cs="Times New Roman"/>
          <w:sz w:val="20"/>
        </w:rPr>
        <w:t xml:space="preserve">Letter that was sent to complainant </w:t>
      </w:r>
      <w:proofErr w:type="gramStart"/>
      <w:r>
        <w:rPr>
          <w:rFonts w:ascii="Times New Roman" w:hAnsi="Times New Roman" w:cs="Times New Roman"/>
          <w:sz w:val="20"/>
        </w:rPr>
        <w:t>attached .</w:t>
      </w:r>
      <w:proofErr w:type="gramEnd"/>
    </w:p>
    <w:p w14:paraId="4C7A2C9D" w14:textId="77777777" w:rsidR="00654E86" w:rsidRDefault="00654E86" w:rsidP="00654E86">
      <w:pPr>
        <w:spacing w:after="0"/>
        <w:rPr>
          <w:rFonts w:ascii="Times New Roman" w:hAnsi="Times New Roman" w:cs="Times New Roman"/>
          <w:sz w:val="20"/>
        </w:rPr>
      </w:pPr>
    </w:p>
    <w:p w14:paraId="060E6DD0" w14:textId="77777777" w:rsidR="00654E86" w:rsidRDefault="00654E86" w:rsidP="00654E86">
      <w:pPr>
        <w:spacing w:after="0"/>
        <w:rPr>
          <w:rFonts w:ascii="Times New Roman" w:hAnsi="Times New Roman" w:cs="Times New Roman"/>
          <w:sz w:val="20"/>
        </w:rPr>
      </w:pPr>
    </w:p>
    <w:p w14:paraId="729771D1" w14:textId="77777777" w:rsidR="00654E86" w:rsidRDefault="00654E86" w:rsidP="00654E86">
      <w:pPr>
        <w:spacing w:after="0"/>
        <w:rPr>
          <w:rFonts w:ascii="Times New Roman" w:hAnsi="Times New Roman" w:cs="Times New Roman"/>
          <w:sz w:val="20"/>
        </w:rPr>
      </w:pPr>
      <w:r>
        <w:rPr>
          <w:rFonts w:ascii="Times New Roman" w:hAnsi="Times New Roman" w:cs="Times New Roman"/>
          <w:sz w:val="20"/>
        </w:rPr>
        <w:t>Respectfully Submitted</w:t>
      </w:r>
    </w:p>
    <w:p w14:paraId="36F6540A" w14:textId="77777777" w:rsidR="00654E86" w:rsidRDefault="00654E86" w:rsidP="00654E86">
      <w:pPr>
        <w:spacing w:after="0"/>
        <w:rPr>
          <w:rFonts w:ascii="Times New Roman" w:hAnsi="Times New Roman" w:cs="Times New Roman"/>
          <w:sz w:val="20"/>
        </w:rPr>
      </w:pPr>
      <w:r>
        <w:rPr>
          <w:rFonts w:ascii="Times New Roman" w:hAnsi="Times New Roman" w:cs="Times New Roman"/>
          <w:sz w:val="20"/>
        </w:rPr>
        <w:t>George Martin ZEO</w:t>
      </w:r>
    </w:p>
    <w:p w14:paraId="2302D9E1" w14:textId="77777777" w:rsidR="00654E86" w:rsidRDefault="00654E86" w:rsidP="00654E86">
      <w:pPr>
        <w:spacing w:after="0"/>
        <w:rPr>
          <w:rFonts w:ascii="Times New Roman" w:hAnsi="Times New Roman" w:cs="Times New Roman"/>
          <w:sz w:val="20"/>
        </w:rPr>
      </w:pPr>
    </w:p>
    <w:p w14:paraId="01D3EB43" w14:textId="77777777" w:rsidR="00654E86" w:rsidRDefault="00654E86"/>
    <w:sectPr w:rsidR="00654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C53"/>
    <w:rsid w:val="00040109"/>
    <w:rsid w:val="00167297"/>
    <w:rsid w:val="001E77FA"/>
    <w:rsid w:val="00216D25"/>
    <w:rsid w:val="00280F80"/>
    <w:rsid w:val="0031597E"/>
    <w:rsid w:val="00414225"/>
    <w:rsid w:val="0047781A"/>
    <w:rsid w:val="0051525D"/>
    <w:rsid w:val="005F0725"/>
    <w:rsid w:val="005F1C53"/>
    <w:rsid w:val="00654E86"/>
    <w:rsid w:val="006A0CE6"/>
    <w:rsid w:val="006D2383"/>
    <w:rsid w:val="0071522A"/>
    <w:rsid w:val="007511B7"/>
    <w:rsid w:val="007B6C19"/>
    <w:rsid w:val="00837BE8"/>
    <w:rsid w:val="00A10D97"/>
    <w:rsid w:val="00AF5329"/>
    <w:rsid w:val="00BA2C91"/>
    <w:rsid w:val="00C04249"/>
    <w:rsid w:val="00C96F67"/>
    <w:rsid w:val="00CC5A70"/>
    <w:rsid w:val="00F7092F"/>
    <w:rsid w:val="00F80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29E84"/>
  <w15:chartTrackingRefBased/>
  <w15:docId w15:val="{5C908CFF-77EF-4776-ABE2-AD9A77C76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C5A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5A7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75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Recording Secretary</dc:creator>
  <cp:keywords/>
  <dc:description/>
  <cp:lastModifiedBy>Recording Secretary</cp:lastModifiedBy>
  <cp:revision>17</cp:revision>
  <dcterms:created xsi:type="dcterms:W3CDTF">2022-06-13T22:52:00Z</dcterms:created>
  <dcterms:modified xsi:type="dcterms:W3CDTF">2022-06-14T00:26:00Z</dcterms:modified>
</cp:coreProperties>
</file>