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AE65" w14:textId="7F0C9FCC" w:rsidR="00142243" w:rsidRPr="005542DC" w:rsidRDefault="00E74180" w:rsidP="00142243">
      <w:pPr>
        <w:spacing w:after="0"/>
        <w:rPr>
          <w:rFonts w:ascii="Arial" w:hAnsi="Arial" w:cs="Arial"/>
          <w:b/>
          <w:bCs/>
        </w:rPr>
      </w:pPr>
      <w:r>
        <w:rPr>
          <w:rFonts w:ascii="Arial" w:hAnsi="Arial" w:cs="Arial"/>
          <w:b/>
          <w:bCs/>
        </w:rPr>
        <w:t xml:space="preserve">Town of Scotland, </w:t>
      </w:r>
      <w:r w:rsidR="00142243" w:rsidRPr="005542DC">
        <w:rPr>
          <w:rFonts w:ascii="Arial" w:hAnsi="Arial" w:cs="Arial"/>
          <w:b/>
          <w:bCs/>
        </w:rPr>
        <w:t>Treasurer’s Report</w:t>
      </w:r>
    </w:p>
    <w:p w14:paraId="0D1129FE" w14:textId="64A9DDC8" w:rsidR="00142243" w:rsidRPr="005542DC" w:rsidRDefault="00ED7EA8" w:rsidP="00142243">
      <w:pPr>
        <w:spacing w:after="0"/>
        <w:rPr>
          <w:rFonts w:ascii="Arial" w:hAnsi="Arial" w:cs="Arial"/>
          <w:b/>
          <w:bCs/>
        </w:rPr>
      </w:pPr>
      <w:r>
        <w:rPr>
          <w:rFonts w:ascii="Arial" w:hAnsi="Arial" w:cs="Arial"/>
          <w:b/>
          <w:bCs/>
        </w:rPr>
        <w:t>January 20</w:t>
      </w:r>
      <w:r w:rsidR="00E41982">
        <w:rPr>
          <w:rFonts w:ascii="Arial" w:hAnsi="Arial" w:cs="Arial"/>
          <w:b/>
          <w:bCs/>
        </w:rPr>
        <w:t>,</w:t>
      </w:r>
      <w:r w:rsidR="00142243" w:rsidRPr="005542DC">
        <w:rPr>
          <w:rFonts w:ascii="Arial" w:hAnsi="Arial" w:cs="Arial"/>
          <w:b/>
          <w:bCs/>
        </w:rPr>
        <w:t xml:space="preserve"> </w:t>
      </w:r>
      <w:proofErr w:type="gramStart"/>
      <w:r w:rsidR="00142243" w:rsidRPr="005542DC">
        <w:rPr>
          <w:rFonts w:ascii="Arial" w:hAnsi="Arial" w:cs="Arial"/>
          <w:b/>
          <w:bCs/>
        </w:rPr>
        <w:t>202</w:t>
      </w:r>
      <w:r>
        <w:rPr>
          <w:rFonts w:ascii="Arial" w:hAnsi="Arial" w:cs="Arial"/>
          <w:b/>
          <w:bCs/>
        </w:rPr>
        <w:t>6</w:t>
      </w:r>
      <w:proofErr w:type="gramEnd"/>
      <w:r w:rsidR="00142243" w:rsidRPr="005542DC">
        <w:rPr>
          <w:rFonts w:ascii="Arial" w:hAnsi="Arial" w:cs="Arial"/>
          <w:b/>
          <w:bCs/>
        </w:rPr>
        <w:t xml:space="preserve"> Board of Selectm</w:t>
      </w:r>
      <w:r w:rsidR="0004367F" w:rsidRPr="005542DC">
        <w:rPr>
          <w:rFonts w:ascii="Arial" w:hAnsi="Arial" w:cs="Arial"/>
          <w:b/>
          <w:bCs/>
        </w:rPr>
        <w:t>e</w:t>
      </w:r>
      <w:r w:rsidR="00142243" w:rsidRPr="005542DC">
        <w:rPr>
          <w:rFonts w:ascii="Arial" w:hAnsi="Arial" w:cs="Arial"/>
          <w:b/>
          <w:bCs/>
        </w:rPr>
        <w:t>n Meeting</w:t>
      </w:r>
    </w:p>
    <w:p w14:paraId="5D04F9D6" w14:textId="77777777" w:rsidR="00E219EF" w:rsidRPr="005542DC" w:rsidRDefault="00E219EF" w:rsidP="00E219EF">
      <w:pPr>
        <w:spacing w:after="0"/>
        <w:rPr>
          <w:rFonts w:ascii="Arial" w:hAnsi="Arial" w:cs="Arial"/>
          <w:b/>
          <w:bCs/>
        </w:rPr>
      </w:pPr>
    </w:p>
    <w:p w14:paraId="22F169B9" w14:textId="15B222AF" w:rsidR="00E219EF" w:rsidRPr="005542DC" w:rsidRDefault="00ED7EA8" w:rsidP="00E219EF">
      <w:pPr>
        <w:spacing w:after="0"/>
        <w:rPr>
          <w:rFonts w:ascii="Arial" w:hAnsi="Arial" w:cs="Arial"/>
          <w:b/>
          <w:bCs/>
        </w:rPr>
      </w:pPr>
      <w:r>
        <w:rPr>
          <w:rFonts w:ascii="Arial" w:hAnsi="Arial" w:cs="Arial"/>
          <w:b/>
          <w:bCs/>
        </w:rPr>
        <w:t xml:space="preserve">December </w:t>
      </w:r>
      <w:r w:rsidR="00E219EF" w:rsidRPr="005542DC">
        <w:rPr>
          <w:rFonts w:ascii="Arial" w:hAnsi="Arial" w:cs="Arial"/>
          <w:b/>
          <w:bCs/>
        </w:rPr>
        <w:t>202</w:t>
      </w:r>
      <w:r w:rsidR="00E41982">
        <w:rPr>
          <w:rFonts w:ascii="Arial" w:hAnsi="Arial" w:cs="Arial"/>
          <w:b/>
          <w:bCs/>
        </w:rPr>
        <w:t>5</w:t>
      </w:r>
      <w:r w:rsidR="00E219EF" w:rsidRPr="005542DC">
        <w:rPr>
          <w:rFonts w:ascii="Arial" w:hAnsi="Arial" w:cs="Arial"/>
          <w:b/>
          <w:bCs/>
        </w:rPr>
        <w:t xml:space="preserve"> Financials</w:t>
      </w:r>
    </w:p>
    <w:p w14:paraId="335F04CF" w14:textId="5E2C2FF9" w:rsidR="00B4652C" w:rsidRPr="005542DC" w:rsidRDefault="00B4652C" w:rsidP="00B4652C">
      <w:pPr>
        <w:pStyle w:val="ListParagraph"/>
        <w:numPr>
          <w:ilvl w:val="0"/>
          <w:numId w:val="1"/>
        </w:numPr>
        <w:rPr>
          <w:rFonts w:ascii="Arial" w:hAnsi="Arial" w:cs="Arial"/>
        </w:rPr>
      </w:pPr>
      <w:r>
        <w:rPr>
          <w:rFonts w:ascii="Arial" w:hAnsi="Arial" w:cs="Arial"/>
        </w:rPr>
        <w:t>The m</w:t>
      </w:r>
      <w:r w:rsidRPr="005542DC">
        <w:rPr>
          <w:rFonts w:ascii="Arial" w:hAnsi="Arial" w:cs="Arial"/>
        </w:rPr>
        <w:t xml:space="preserve">onth end </w:t>
      </w:r>
      <w:proofErr w:type="gramStart"/>
      <w:r w:rsidRPr="005542DC">
        <w:rPr>
          <w:rFonts w:ascii="Arial" w:hAnsi="Arial" w:cs="Arial"/>
        </w:rPr>
        <w:t>close</w:t>
      </w:r>
      <w:proofErr w:type="gramEnd"/>
      <w:r w:rsidRPr="005542DC">
        <w:rPr>
          <w:rFonts w:ascii="Arial" w:hAnsi="Arial" w:cs="Arial"/>
        </w:rPr>
        <w:t xml:space="preserve"> is </w:t>
      </w:r>
      <w:r w:rsidR="00ED7EA8">
        <w:rPr>
          <w:rFonts w:ascii="Arial" w:hAnsi="Arial" w:cs="Arial"/>
        </w:rPr>
        <w:t xml:space="preserve">partially </w:t>
      </w:r>
      <w:r w:rsidRPr="005542DC">
        <w:rPr>
          <w:rFonts w:ascii="Arial" w:hAnsi="Arial" w:cs="Arial"/>
        </w:rPr>
        <w:t xml:space="preserve">complete for General Fund for </w:t>
      </w:r>
      <w:r w:rsidR="00ED7EA8">
        <w:rPr>
          <w:rFonts w:ascii="Arial" w:hAnsi="Arial" w:cs="Arial"/>
        </w:rPr>
        <w:t>December</w:t>
      </w:r>
      <w:r w:rsidRPr="005542DC">
        <w:rPr>
          <w:rFonts w:ascii="Arial" w:hAnsi="Arial" w:cs="Arial"/>
        </w:rPr>
        <w:t xml:space="preserve">. Tonight’s report includes the preliminary General Fund P&amp;L </w:t>
      </w:r>
      <w:r>
        <w:rPr>
          <w:rFonts w:ascii="Arial" w:hAnsi="Arial" w:cs="Arial"/>
        </w:rPr>
        <w:t>t</w:t>
      </w:r>
      <w:r w:rsidRPr="005542DC">
        <w:rPr>
          <w:rFonts w:ascii="Arial" w:hAnsi="Arial" w:cs="Arial"/>
        </w:rPr>
        <w:t xml:space="preserve">hrough </w:t>
      </w:r>
      <w:r w:rsidR="00ED7EA8">
        <w:rPr>
          <w:rFonts w:ascii="Arial" w:hAnsi="Arial" w:cs="Arial"/>
        </w:rPr>
        <w:t>December 31</w:t>
      </w:r>
      <w:r>
        <w:rPr>
          <w:rFonts w:ascii="Arial" w:hAnsi="Arial" w:cs="Arial"/>
        </w:rPr>
        <w:t>,2025</w:t>
      </w:r>
      <w:r w:rsidR="00ED7EA8">
        <w:rPr>
          <w:rFonts w:ascii="Arial" w:hAnsi="Arial" w:cs="Arial"/>
        </w:rPr>
        <w:t xml:space="preserve"> and the Combined P&amp;L and BS for all funds for the 2</w:t>
      </w:r>
      <w:r w:rsidR="00ED7EA8" w:rsidRPr="00ED7EA8">
        <w:rPr>
          <w:rFonts w:ascii="Arial" w:hAnsi="Arial" w:cs="Arial"/>
          <w:vertAlign w:val="superscript"/>
        </w:rPr>
        <w:t>nd</w:t>
      </w:r>
      <w:r w:rsidR="00ED7EA8">
        <w:rPr>
          <w:rFonts w:ascii="Arial" w:hAnsi="Arial" w:cs="Arial"/>
        </w:rPr>
        <w:t xml:space="preserve"> quarter ending December 31, 2025.</w:t>
      </w:r>
      <w:r w:rsidRPr="005542DC">
        <w:rPr>
          <w:rFonts w:ascii="Arial" w:hAnsi="Arial" w:cs="Arial"/>
        </w:rPr>
        <w:t xml:space="preserve"> </w:t>
      </w:r>
      <w:r w:rsidR="00ED7EA8">
        <w:rPr>
          <w:rFonts w:ascii="Arial" w:hAnsi="Arial" w:cs="Arial"/>
        </w:rPr>
        <w:t xml:space="preserve">December </w:t>
      </w:r>
      <w:r w:rsidRPr="005542DC">
        <w:rPr>
          <w:rFonts w:ascii="Arial" w:hAnsi="Arial" w:cs="Arial"/>
        </w:rPr>
        <w:t>bank statements</w:t>
      </w:r>
      <w:r w:rsidR="001C3CF7">
        <w:rPr>
          <w:rFonts w:ascii="Arial" w:hAnsi="Arial" w:cs="Arial"/>
        </w:rPr>
        <w:t xml:space="preserve"> </w:t>
      </w:r>
      <w:r w:rsidR="00B32DC1">
        <w:rPr>
          <w:rFonts w:ascii="Arial" w:hAnsi="Arial" w:cs="Arial"/>
        </w:rPr>
        <w:t xml:space="preserve">and </w:t>
      </w:r>
      <w:r w:rsidR="00ED7EA8">
        <w:rPr>
          <w:rFonts w:ascii="Arial" w:hAnsi="Arial" w:cs="Arial"/>
        </w:rPr>
        <w:t xml:space="preserve">some </w:t>
      </w:r>
      <w:r w:rsidRPr="005542DC">
        <w:rPr>
          <w:rFonts w:ascii="Arial" w:hAnsi="Arial" w:cs="Arial"/>
        </w:rPr>
        <w:t xml:space="preserve">interfund reconciliations have been completed. </w:t>
      </w:r>
      <w:r w:rsidR="00B32DC1" w:rsidRPr="005542DC">
        <w:rPr>
          <w:rFonts w:ascii="Arial" w:hAnsi="Arial" w:cs="Arial"/>
        </w:rPr>
        <w:t xml:space="preserve">Tax revenue/collections </w:t>
      </w:r>
      <w:r w:rsidR="001C3CF7">
        <w:rPr>
          <w:rFonts w:ascii="Arial" w:hAnsi="Arial" w:cs="Arial"/>
        </w:rPr>
        <w:t xml:space="preserve">and BOE expenses </w:t>
      </w:r>
      <w:r w:rsidR="006557DB">
        <w:rPr>
          <w:rFonts w:ascii="Arial" w:hAnsi="Arial" w:cs="Arial"/>
        </w:rPr>
        <w:t xml:space="preserve">have </w:t>
      </w:r>
      <w:proofErr w:type="gramStart"/>
      <w:r w:rsidR="006557DB">
        <w:rPr>
          <w:rFonts w:ascii="Arial" w:hAnsi="Arial" w:cs="Arial"/>
        </w:rPr>
        <w:t xml:space="preserve">been </w:t>
      </w:r>
      <w:r w:rsidR="00ED7EA8">
        <w:rPr>
          <w:rFonts w:ascii="Arial" w:hAnsi="Arial" w:cs="Arial"/>
        </w:rPr>
        <w:t>not</w:t>
      </w:r>
      <w:proofErr w:type="gramEnd"/>
      <w:r w:rsidR="00ED7EA8">
        <w:rPr>
          <w:rFonts w:ascii="Arial" w:hAnsi="Arial" w:cs="Arial"/>
        </w:rPr>
        <w:t xml:space="preserve"> </w:t>
      </w:r>
      <w:r w:rsidR="006557DB">
        <w:rPr>
          <w:rFonts w:ascii="Arial" w:hAnsi="Arial" w:cs="Arial"/>
        </w:rPr>
        <w:t xml:space="preserve">reconciled for </w:t>
      </w:r>
      <w:r w:rsidR="00ED7EA8">
        <w:rPr>
          <w:rFonts w:ascii="Arial" w:hAnsi="Arial" w:cs="Arial"/>
        </w:rPr>
        <w:t>December</w:t>
      </w:r>
      <w:r w:rsidR="001C3CF7">
        <w:rPr>
          <w:rFonts w:ascii="Arial" w:hAnsi="Arial" w:cs="Arial"/>
        </w:rPr>
        <w:t xml:space="preserve">. </w:t>
      </w:r>
      <w:r w:rsidR="005E3ABC">
        <w:rPr>
          <w:rFonts w:ascii="Arial" w:hAnsi="Arial" w:cs="Arial"/>
        </w:rPr>
        <w:t xml:space="preserve"> </w:t>
      </w:r>
    </w:p>
    <w:p w14:paraId="7F60D985" w14:textId="13C784A8" w:rsidR="00E219EF" w:rsidRPr="005542DC" w:rsidRDefault="002A50D9" w:rsidP="00E219EF">
      <w:pPr>
        <w:pStyle w:val="ListParagraph"/>
        <w:numPr>
          <w:ilvl w:val="0"/>
          <w:numId w:val="1"/>
        </w:numPr>
        <w:rPr>
          <w:rFonts w:ascii="Arial" w:hAnsi="Arial" w:cs="Arial"/>
        </w:rPr>
      </w:pPr>
      <w:r w:rsidRPr="005542DC">
        <w:rPr>
          <w:rFonts w:ascii="Arial" w:hAnsi="Arial" w:cs="Arial"/>
        </w:rPr>
        <w:t xml:space="preserve">Total </w:t>
      </w:r>
      <w:r w:rsidR="00E708DE" w:rsidRPr="005542DC">
        <w:rPr>
          <w:rFonts w:ascii="Arial" w:hAnsi="Arial" w:cs="Arial"/>
        </w:rPr>
        <w:t xml:space="preserve">Current Year </w:t>
      </w:r>
      <w:r w:rsidR="00E219EF" w:rsidRPr="005542DC">
        <w:rPr>
          <w:rFonts w:ascii="Arial" w:hAnsi="Arial" w:cs="Arial"/>
        </w:rPr>
        <w:t xml:space="preserve">Tax </w:t>
      </w:r>
      <w:r w:rsidRPr="005542DC">
        <w:rPr>
          <w:rFonts w:ascii="Arial" w:hAnsi="Arial" w:cs="Arial"/>
        </w:rPr>
        <w:t xml:space="preserve">Revenue </w:t>
      </w:r>
      <w:r w:rsidR="00E219EF" w:rsidRPr="005542DC">
        <w:rPr>
          <w:rFonts w:ascii="Arial" w:hAnsi="Arial" w:cs="Arial"/>
        </w:rPr>
        <w:t xml:space="preserve">Collections </w:t>
      </w:r>
      <w:r w:rsidR="003F0B04">
        <w:rPr>
          <w:rFonts w:ascii="Arial" w:hAnsi="Arial" w:cs="Arial"/>
        </w:rPr>
        <w:t xml:space="preserve">through </w:t>
      </w:r>
      <w:r w:rsidR="003C29DB">
        <w:rPr>
          <w:rFonts w:ascii="Arial" w:hAnsi="Arial" w:cs="Arial"/>
        </w:rPr>
        <w:t>December 31</w:t>
      </w:r>
      <w:r w:rsidR="001C3CF7">
        <w:rPr>
          <w:rFonts w:ascii="Arial" w:hAnsi="Arial" w:cs="Arial"/>
        </w:rPr>
        <w:t xml:space="preserve">, </w:t>
      </w:r>
      <w:proofErr w:type="gramStart"/>
      <w:r w:rsidR="003F0B04">
        <w:rPr>
          <w:rFonts w:ascii="Arial" w:hAnsi="Arial" w:cs="Arial"/>
        </w:rPr>
        <w:t>2025</w:t>
      </w:r>
      <w:proofErr w:type="gramEnd"/>
      <w:r w:rsidR="003F0B04">
        <w:rPr>
          <w:rFonts w:ascii="Arial" w:hAnsi="Arial" w:cs="Arial"/>
        </w:rPr>
        <w:t xml:space="preserve"> </w:t>
      </w:r>
      <w:r w:rsidR="00E219EF" w:rsidRPr="005542DC">
        <w:rPr>
          <w:rFonts w:ascii="Arial" w:hAnsi="Arial" w:cs="Arial"/>
        </w:rPr>
        <w:t>totaled $</w:t>
      </w:r>
      <w:r w:rsidR="001B5400">
        <w:rPr>
          <w:rFonts w:ascii="Arial" w:hAnsi="Arial" w:cs="Arial"/>
        </w:rPr>
        <w:t>2.</w:t>
      </w:r>
      <w:r w:rsidR="003C29DB">
        <w:rPr>
          <w:rFonts w:ascii="Arial" w:hAnsi="Arial" w:cs="Arial"/>
        </w:rPr>
        <w:t>8</w:t>
      </w:r>
      <w:r w:rsidR="004F5DCB">
        <w:rPr>
          <w:rFonts w:ascii="Arial" w:hAnsi="Arial" w:cs="Arial"/>
        </w:rPr>
        <w:t>M</w:t>
      </w:r>
      <w:r w:rsidR="00E219EF" w:rsidRPr="005542DC">
        <w:rPr>
          <w:rFonts w:ascii="Arial" w:hAnsi="Arial" w:cs="Arial"/>
        </w:rPr>
        <w:t>, which is</w:t>
      </w:r>
      <w:r w:rsidR="00E708DE" w:rsidRPr="005542DC">
        <w:rPr>
          <w:rFonts w:ascii="Arial" w:hAnsi="Arial" w:cs="Arial"/>
        </w:rPr>
        <w:t xml:space="preserve"> </w:t>
      </w:r>
      <w:r w:rsidR="001B5400">
        <w:rPr>
          <w:rFonts w:ascii="Arial" w:hAnsi="Arial" w:cs="Arial"/>
        </w:rPr>
        <w:t>5</w:t>
      </w:r>
      <w:r w:rsidR="003C29DB">
        <w:rPr>
          <w:rFonts w:ascii="Arial" w:hAnsi="Arial" w:cs="Arial"/>
        </w:rPr>
        <w:t>7.6</w:t>
      </w:r>
      <w:r w:rsidR="00E219EF" w:rsidRPr="005542DC">
        <w:rPr>
          <w:rFonts w:ascii="Arial" w:hAnsi="Arial" w:cs="Arial"/>
        </w:rPr>
        <w:t xml:space="preserve">% of the full year’s budget.  Back tax collections </w:t>
      </w:r>
      <w:r w:rsidR="00546F26">
        <w:rPr>
          <w:rFonts w:ascii="Arial" w:hAnsi="Arial" w:cs="Arial"/>
        </w:rPr>
        <w:t>total</w:t>
      </w:r>
      <w:r w:rsidR="00E219EF" w:rsidRPr="005542DC">
        <w:rPr>
          <w:rFonts w:ascii="Arial" w:hAnsi="Arial" w:cs="Arial"/>
        </w:rPr>
        <w:t xml:space="preserve"> $</w:t>
      </w:r>
      <w:r w:rsidR="003C29DB">
        <w:rPr>
          <w:rFonts w:ascii="Arial" w:hAnsi="Arial" w:cs="Arial"/>
        </w:rPr>
        <w:t>31</w:t>
      </w:r>
      <w:r w:rsidR="001C3CF7">
        <w:rPr>
          <w:rFonts w:ascii="Arial" w:hAnsi="Arial" w:cs="Arial"/>
        </w:rPr>
        <w:t>.3</w:t>
      </w:r>
      <w:r w:rsidR="00E708DE" w:rsidRPr="005542DC">
        <w:rPr>
          <w:rFonts w:ascii="Arial" w:hAnsi="Arial" w:cs="Arial"/>
        </w:rPr>
        <w:t>k</w:t>
      </w:r>
      <w:r w:rsidR="00410DFA">
        <w:rPr>
          <w:rFonts w:ascii="Arial" w:hAnsi="Arial" w:cs="Arial"/>
        </w:rPr>
        <w:t>.</w:t>
      </w:r>
      <w:r w:rsidR="00E219EF" w:rsidRPr="005542DC">
        <w:rPr>
          <w:rFonts w:ascii="Arial" w:hAnsi="Arial" w:cs="Arial"/>
        </w:rPr>
        <w:t xml:space="preserve"> </w:t>
      </w:r>
      <w:r w:rsidR="00E708DE" w:rsidRPr="005542DC">
        <w:rPr>
          <w:rFonts w:ascii="Arial" w:hAnsi="Arial" w:cs="Arial"/>
        </w:rPr>
        <w:t>Current year interest totaled $</w:t>
      </w:r>
      <w:r w:rsidR="001C3CF7">
        <w:rPr>
          <w:rFonts w:ascii="Arial" w:hAnsi="Arial" w:cs="Arial"/>
        </w:rPr>
        <w:t>5.</w:t>
      </w:r>
      <w:r w:rsidR="003C29DB">
        <w:rPr>
          <w:rFonts w:ascii="Arial" w:hAnsi="Arial" w:cs="Arial"/>
        </w:rPr>
        <w:t>7</w:t>
      </w:r>
      <w:r w:rsidR="0090453F">
        <w:rPr>
          <w:rFonts w:ascii="Arial" w:hAnsi="Arial" w:cs="Arial"/>
        </w:rPr>
        <w:t>K</w:t>
      </w:r>
      <w:r w:rsidR="00E708DE" w:rsidRPr="005542DC">
        <w:rPr>
          <w:rFonts w:ascii="Arial" w:hAnsi="Arial" w:cs="Arial"/>
        </w:rPr>
        <w:t xml:space="preserve"> and i</w:t>
      </w:r>
      <w:r w:rsidR="00E219EF" w:rsidRPr="005542DC">
        <w:rPr>
          <w:rFonts w:ascii="Arial" w:hAnsi="Arial" w:cs="Arial"/>
        </w:rPr>
        <w:t>nterest on back taxes was $</w:t>
      </w:r>
      <w:r w:rsidR="003C29DB">
        <w:rPr>
          <w:rFonts w:ascii="Arial" w:hAnsi="Arial" w:cs="Arial"/>
        </w:rPr>
        <w:t>6.5</w:t>
      </w:r>
      <w:r w:rsidR="00E219EF" w:rsidRPr="005542DC">
        <w:rPr>
          <w:rFonts w:ascii="Arial" w:hAnsi="Arial" w:cs="Arial"/>
        </w:rPr>
        <w:t xml:space="preserve">k. </w:t>
      </w:r>
      <w:r w:rsidR="007F64B7">
        <w:rPr>
          <w:rFonts w:ascii="Arial" w:hAnsi="Arial" w:cs="Arial"/>
        </w:rPr>
        <w:t xml:space="preserve">Total collections for </w:t>
      </w:r>
      <w:r w:rsidR="00546F26">
        <w:rPr>
          <w:rFonts w:ascii="Arial" w:hAnsi="Arial" w:cs="Arial"/>
        </w:rPr>
        <w:t xml:space="preserve">the month of </w:t>
      </w:r>
      <w:r w:rsidR="003C29DB">
        <w:rPr>
          <w:rFonts w:ascii="Arial" w:hAnsi="Arial" w:cs="Arial"/>
        </w:rPr>
        <w:t>December</w:t>
      </w:r>
      <w:r w:rsidR="00410DFA">
        <w:rPr>
          <w:rFonts w:ascii="Arial" w:hAnsi="Arial" w:cs="Arial"/>
        </w:rPr>
        <w:t xml:space="preserve"> </w:t>
      </w:r>
      <w:r w:rsidR="00E219EF" w:rsidRPr="005542DC">
        <w:rPr>
          <w:rFonts w:ascii="Arial" w:hAnsi="Arial" w:cs="Arial"/>
        </w:rPr>
        <w:t>totaled $</w:t>
      </w:r>
      <w:r w:rsidR="003C29DB">
        <w:rPr>
          <w:rFonts w:ascii="Arial" w:hAnsi="Arial" w:cs="Arial"/>
        </w:rPr>
        <w:t>72.8</w:t>
      </w:r>
      <w:r w:rsidR="0090453F">
        <w:rPr>
          <w:rFonts w:ascii="Arial" w:hAnsi="Arial" w:cs="Arial"/>
        </w:rPr>
        <w:t>K</w:t>
      </w:r>
      <w:r w:rsidR="003C29DB">
        <w:rPr>
          <w:rFonts w:ascii="Arial" w:hAnsi="Arial" w:cs="Arial"/>
        </w:rPr>
        <w:t xml:space="preserve"> through December 11, 2025. The remaining month of December collections have not yet been made available by the Windham Tax Collector.</w:t>
      </w:r>
      <w:r w:rsidR="00D620E9" w:rsidRPr="005542DC">
        <w:rPr>
          <w:rFonts w:ascii="Arial" w:hAnsi="Arial" w:cs="Arial"/>
        </w:rPr>
        <w:t xml:space="preserve"> </w:t>
      </w:r>
    </w:p>
    <w:p w14:paraId="4185BF3F" w14:textId="100A9838" w:rsidR="00E219EF" w:rsidRPr="005542DC" w:rsidRDefault="00E219EF" w:rsidP="00E219EF">
      <w:pPr>
        <w:pStyle w:val="ListParagraph"/>
        <w:numPr>
          <w:ilvl w:val="0"/>
          <w:numId w:val="1"/>
        </w:numPr>
        <w:rPr>
          <w:rFonts w:ascii="Arial" w:hAnsi="Arial" w:cs="Arial"/>
        </w:rPr>
      </w:pPr>
      <w:r w:rsidRPr="005542DC">
        <w:rPr>
          <w:rFonts w:ascii="Arial" w:hAnsi="Arial" w:cs="Arial"/>
        </w:rPr>
        <w:t>General Revenues totaled $</w:t>
      </w:r>
      <w:r w:rsidR="00802960">
        <w:rPr>
          <w:rFonts w:ascii="Arial" w:hAnsi="Arial" w:cs="Arial"/>
        </w:rPr>
        <w:t>3</w:t>
      </w:r>
      <w:r w:rsidR="00D73E6A">
        <w:rPr>
          <w:rFonts w:ascii="Arial" w:hAnsi="Arial" w:cs="Arial"/>
        </w:rPr>
        <w:t>2.2</w:t>
      </w:r>
      <w:r w:rsidR="00077439" w:rsidRPr="005542DC">
        <w:rPr>
          <w:rFonts w:ascii="Arial" w:hAnsi="Arial" w:cs="Arial"/>
        </w:rPr>
        <w:t>K</w:t>
      </w:r>
      <w:r w:rsidRPr="005542DC">
        <w:rPr>
          <w:rFonts w:ascii="Arial" w:hAnsi="Arial" w:cs="Arial"/>
        </w:rPr>
        <w:t>,</w:t>
      </w:r>
      <w:r w:rsidR="00E708DE" w:rsidRPr="005542DC">
        <w:rPr>
          <w:rFonts w:ascii="Arial" w:hAnsi="Arial" w:cs="Arial"/>
        </w:rPr>
        <w:t xml:space="preserve"> </w:t>
      </w:r>
      <w:r w:rsidR="00802960">
        <w:rPr>
          <w:rFonts w:ascii="Arial" w:hAnsi="Arial" w:cs="Arial"/>
        </w:rPr>
        <w:t>6</w:t>
      </w:r>
      <w:r w:rsidR="00D73E6A">
        <w:rPr>
          <w:rFonts w:ascii="Arial" w:hAnsi="Arial" w:cs="Arial"/>
        </w:rPr>
        <w:t>4.9</w:t>
      </w:r>
      <w:r w:rsidRPr="005542DC">
        <w:rPr>
          <w:rFonts w:ascii="Arial" w:hAnsi="Arial" w:cs="Arial"/>
        </w:rPr>
        <w:t>% of the full year</w:t>
      </w:r>
      <w:r w:rsidR="00D54A68" w:rsidRPr="005542DC">
        <w:rPr>
          <w:rFonts w:ascii="Arial" w:hAnsi="Arial" w:cs="Arial"/>
        </w:rPr>
        <w:t>’s</w:t>
      </w:r>
      <w:r w:rsidRPr="005542DC">
        <w:rPr>
          <w:rFonts w:ascii="Arial" w:hAnsi="Arial" w:cs="Arial"/>
        </w:rPr>
        <w:t xml:space="preserve"> budget</w:t>
      </w:r>
      <w:r w:rsidR="00C15017" w:rsidRPr="005542DC">
        <w:rPr>
          <w:rFonts w:ascii="Arial" w:hAnsi="Arial" w:cs="Arial"/>
        </w:rPr>
        <w:t>.</w:t>
      </w:r>
      <w:r w:rsidRPr="005542DC">
        <w:rPr>
          <w:rFonts w:ascii="Arial" w:hAnsi="Arial" w:cs="Arial"/>
        </w:rPr>
        <w:t xml:space="preserve"> Departmental Revenues totaled $</w:t>
      </w:r>
      <w:r w:rsidR="00D73E6A">
        <w:rPr>
          <w:rFonts w:ascii="Arial" w:hAnsi="Arial" w:cs="Arial"/>
        </w:rPr>
        <w:t>33.6</w:t>
      </w:r>
      <w:r w:rsidR="00F42D2E" w:rsidRPr="005542DC">
        <w:rPr>
          <w:rFonts w:ascii="Arial" w:hAnsi="Arial" w:cs="Arial"/>
        </w:rPr>
        <w:t>K</w:t>
      </w:r>
      <w:r w:rsidR="00E708DE" w:rsidRPr="005542DC">
        <w:rPr>
          <w:rFonts w:ascii="Arial" w:hAnsi="Arial" w:cs="Arial"/>
        </w:rPr>
        <w:t xml:space="preserve">, </w:t>
      </w:r>
      <w:r w:rsidR="00D73E6A">
        <w:rPr>
          <w:rFonts w:ascii="Arial" w:hAnsi="Arial" w:cs="Arial"/>
        </w:rPr>
        <w:t>62.1</w:t>
      </w:r>
      <w:r w:rsidR="00D54A68" w:rsidRPr="005542DC">
        <w:rPr>
          <w:rFonts w:ascii="Arial" w:hAnsi="Arial" w:cs="Arial"/>
        </w:rPr>
        <w:t>%</w:t>
      </w:r>
      <w:r w:rsidRPr="005542DC">
        <w:rPr>
          <w:rFonts w:ascii="Arial" w:hAnsi="Arial" w:cs="Arial"/>
        </w:rPr>
        <w:t xml:space="preserve"> of the full year’s budget. </w:t>
      </w:r>
    </w:p>
    <w:p w14:paraId="4306BE83" w14:textId="32A3A62F" w:rsidR="00E219EF" w:rsidRPr="005542DC" w:rsidRDefault="0028470C" w:rsidP="00E219EF">
      <w:pPr>
        <w:pStyle w:val="ListParagraph"/>
        <w:numPr>
          <w:ilvl w:val="0"/>
          <w:numId w:val="1"/>
        </w:numPr>
        <w:rPr>
          <w:rFonts w:ascii="Arial" w:hAnsi="Arial" w:cs="Arial"/>
        </w:rPr>
      </w:pPr>
      <w:r>
        <w:rPr>
          <w:rFonts w:ascii="Arial" w:hAnsi="Arial" w:cs="Arial"/>
        </w:rPr>
        <w:t>State</w:t>
      </w:r>
      <w:r w:rsidR="00E219EF" w:rsidRPr="005542DC">
        <w:rPr>
          <w:rFonts w:ascii="Arial" w:hAnsi="Arial" w:cs="Arial"/>
        </w:rPr>
        <w:t xml:space="preserve"> Grant revenues totaled $</w:t>
      </w:r>
      <w:r w:rsidR="00AA5E9F">
        <w:rPr>
          <w:rFonts w:ascii="Arial" w:hAnsi="Arial" w:cs="Arial"/>
        </w:rPr>
        <w:t>3</w:t>
      </w:r>
      <w:r w:rsidR="00802960">
        <w:rPr>
          <w:rFonts w:ascii="Arial" w:hAnsi="Arial" w:cs="Arial"/>
        </w:rPr>
        <w:t>5</w:t>
      </w:r>
      <w:r w:rsidR="00D73E6A">
        <w:rPr>
          <w:rFonts w:ascii="Arial" w:hAnsi="Arial" w:cs="Arial"/>
        </w:rPr>
        <w:t>5</w:t>
      </w:r>
      <w:r w:rsidR="00D65071">
        <w:rPr>
          <w:rFonts w:ascii="Arial" w:hAnsi="Arial" w:cs="Arial"/>
        </w:rPr>
        <w:t>K</w:t>
      </w:r>
      <w:r w:rsidR="00E219EF" w:rsidRPr="005542DC">
        <w:rPr>
          <w:rFonts w:ascii="Arial" w:hAnsi="Arial" w:cs="Arial"/>
        </w:rPr>
        <w:t>,</w:t>
      </w:r>
      <w:r w:rsidR="00E708DE" w:rsidRPr="005542DC">
        <w:rPr>
          <w:rFonts w:ascii="Arial" w:hAnsi="Arial" w:cs="Arial"/>
        </w:rPr>
        <w:t xml:space="preserve"> </w:t>
      </w:r>
      <w:r w:rsidR="00AA5E9F">
        <w:rPr>
          <w:rFonts w:ascii="Arial" w:hAnsi="Arial" w:cs="Arial"/>
        </w:rPr>
        <w:t>2</w:t>
      </w:r>
      <w:r w:rsidR="00802960">
        <w:rPr>
          <w:rFonts w:ascii="Arial" w:hAnsi="Arial" w:cs="Arial"/>
        </w:rPr>
        <w:t>6.</w:t>
      </w:r>
      <w:r w:rsidR="00D73E6A">
        <w:rPr>
          <w:rFonts w:ascii="Arial" w:hAnsi="Arial" w:cs="Arial"/>
        </w:rPr>
        <w:t>2</w:t>
      </w:r>
      <w:r w:rsidR="00E219EF" w:rsidRPr="005542DC">
        <w:rPr>
          <w:rFonts w:ascii="Arial" w:hAnsi="Arial" w:cs="Arial"/>
        </w:rPr>
        <w:t xml:space="preserve">% of the full year budget. </w:t>
      </w:r>
      <w:r w:rsidR="00D54A68" w:rsidRPr="005542DC">
        <w:rPr>
          <w:rFonts w:ascii="Arial" w:hAnsi="Arial" w:cs="Arial"/>
        </w:rPr>
        <w:t xml:space="preserve"> </w:t>
      </w:r>
      <w:r w:rsidR="00E219EF" w:rsidRPr="005542DC">
        <w:rPr>
          <w:rFonts w:ascii="Arial" w:hAnsi="Arial" w:cs="Arial"/>
        </w:rPr>
        <w:t xml:space="preserve"> </w:t>
      </w:r>
    </w:p>
    <w:p w14:paraId="74C76D45" w14:textId="159501D6" w:rsidR="00E219EF" w:rsidRPr="005542DC" w:rsidRDefault="00E219EF" w:rsidP="00E219EF">
      <w:pPr>
        <w:pStyle w:val="ListParagraph"/>
        <w:numPr>
          <w:ilvl w:val="0"/>
          <w:numId w:val="1"/>
        </w:numPr>
        <w:rPr>
          <w:rFonts w:ascii="Arial" w:hAnsi="Arial" w:cs="Arial"/>
        </w:rPr>
      </w:pPr>
      <w:r w:rsidRPr="005542DC">
        <w:rPr>
          <w:rFonts w:ascii="Arial" w:hAnsi="Arial" w:cs="Arial"/>
        </w:rPr>
        <w:t xml:space="preserve">Total Revenues </w:t>
      </w:r>
      <w:r w:rsidR="008A5DB0" w:rsidRPr="005542DC">
        <w:rPr>
          <w:rFonts w:ascii="Arial" w:hAnsi="Arial" w:cs="Arial"/>
        </w:rPr>
        <w:t>total</w:t>
      </w:r>
      <w:r w:rsidRPr="005542DC">
        <w:rPr>
          <w:rFonts w:ascii="Arial" w:hAnsi="Arial" w:cs="Arial"/>
        </w:rPr>
        <w:t xml:space="preserve"> $</w:t>
      </w:r>
      <w:r w:rsidR="00AA5E9F">
        <w:rPr>
          <w:rFonts w:ascii="Arial" w:hAnsi="Arial" w:cs="Arial"/>
        </w:rPr>
        <w:t>3</w:t>
      </w:r>
      <w:r w:rsidR="00802960">
        <w:rPr>
          <w:rFonts w:ascii="Arial" w:hAnsi="Arial" w:cs="Arial"/>
        </w:rPr>
        <w:t>.</w:t>
      </w:r>
      <w:r w:rsidR="00D73E6A">
        <w:rPr>
          <w:rFonts w:ascii="Arial" w:hAnsi="Arial" w:cs="Arial"/>
        </w:rPr>
        <w:t>2</w:t>
      </w:r>
      <w:r w:rsidR="00802960">
        <w:rPr>
          <w:rFonts w:ascii="Arial" w:hAnsi="Arial" w:cs="Arial"/>
        </w:rPr>
        <w:t>M</w:t>
      </w:r>
      <w:r w:rsidRPr="005542DC">
        <w:rPr>
          <w:rFonts w:ascii="Arial" w:hAnsi="Arial" w:cs="Arial"/>
        </w:rPr>
        <w:t>,</w:t>
      </w:r>
      <w:r w:rsidR="00E708DE" w:rsidRPr="005542DC">
        <w:rPr>
          <w:rFonts w:ascii="Arial" w:hAnsi="Arial" w:cs="Arial"/>
        </w:rPr>
        <w:t xml:space="preserve"> </w:t>
      </w:r>
      <w:r w:rsidR="00D73E6A">
        <w:rPr>
          <w:rFonts w:ascii="Arial" w:hAnsi="Arial" w:cs="Arial"/>
        </w:rPr>
        <w:t>51</w:t>
      </w:r>
      <w:r w:rsidR="00BF303D" w:rsidRPr="005542DC">
        <w:rPr>
          <w:rFonts w:ascii="Arial" w:hAnsi="Arial" w:cs="Arial"/>
        </w:rPr>
        <w:t>%</w:t>
      </w:r>
      <w:r w:rsidRPr="005542DC">
        <w:rPr>
          <w:rFonts w:ascii="Arial" w:hAnsi="Arial" w:cs="Arial"/>
        </w:rPr>
        <w:t xml:space="preserve"> of the full year’s budget. </w:t>
      </w:r>
    </w:p>
    <w:p w14:paraId="21B7ED6C" w14:textId="4A04B87C" w:rsidR="00E219EF" w:rsidRPr="005542DC" w:rsidRDefault="00E219EF" w:rsidP="00E219EF">
      <w:pPr>
        <w:pStyle w:val="ListParagraph"/>
        <w:numPr>
          <w:ilvl w:val="0"/>
          <w:numId w:val="1"/>
        </w:numPr>
        <w:rPr>
          <w:rFonts w:ascii="Arial" w:hAnsi="Arial" w:cs="Arial"/>
        </w:rPr>
      </w:pPr>
      <w:r w:rsidRPr="005542DC">
        <w:rPr>
          <w:rFonts w:ascii="Arial" w:hAnsi="Arial" w:cs="Arial"/>
        </w:rPr>
        <w:t xml:space="preserve">General Government </w:t>
      </w:r>
      <w:proofErr w:type="gramStart"/>
      <w:r w:rsidRPr="005542DC">
        <w:rPr>
          <w:rFonts w:ascii="Arial" w:hAnsi="Arial" w:cs="Arial"/>
        </w:rPr>
        <w:t>expenditure</w:t>
      </w:r>
      <w:r w:rsidR="00325C9E" w:rsidRPr="005542DC">
        <w:rPr>
          <w:rFonts w:ascii="Arial" w:hAnsi="Arial" w:cs="Arial"/>
        </w:rPr>
        <w:t>s</w:t>
      </w:r>
      <w:proofErr w:type="gramEnd"/>
      <w:r w:rsidRPr="005542DC">
        <w:rPr>
          <w:rFonts w:ascii="Arial" w:hAnsi="Arial" w:cs="Arial"/>
        </w:rPr>
        <w:t xml:space="preserve"> totaled $</w:t>
      </w:r>
      <w:r w:rsidR="00802960">
        <w:rPr>
          <w:rFonts w:ascii="Arial" w:hAnsi="Arial" w:cs="Arial"/>
        </w:rPr>
        <w:t>1</w:t>
      </w:r>
      <w:r w:rsidR="00C010BE">
        <w:rPr>
          <w:rFonts w:ascii="Arial" w:hAnsi="Arial" w:cs="Arial"/>
        </w:rPr>
        <w:t>.1</w:t>
      </w:r>
      <w:r w:rsidR="00802960">
        <w:rPr>
          <w:rFonts w:ascii="Arial" w:hAnsi="Arial" w:cs="Arial"/>
        </w:rPr>
        <w:t>M</w:t>
      </w:r>
      <w:r w:rsidRPr="005542DC">
        <w:rPr>
          <w:rFonts w:ascii="Arial" w:hAnsi="Arial" w:cs="Arial"/>
        </w:rPr>
        <w:t>,</w:t>
      </w:r>
      <w:r w:rsidR="00E708DE" w:rsidRPr="005542DC">
        <w:rPr>
          <w:rFonts w:ascii="Arial" w:hAnsi="Arial" w:cs="Arial"/>
        </w:rPr>
        <w:t xml:space="preserve"> </w:t>
      </w:r>
      <w:r w:rsidR="00C010BE">
        <w:rPr>
          <w:rFonts w:ascii="Arial" w:hAnsi="Arial" w:cs="Arial"/>
        </w:rPr>
        <w:t>50.8</w:t>
      </w:r>
      <w:r w:rsidRPr="005542DC">
        <w:rPr>
          <w:rFonts w:ascii="Arial" w:hAnsi="Arial" w:cs="Arial"/>
        </w:rPr>
        <w:t>% of the full year’s budget.</w:t>
      </w:r>
      <w:r w:rsidR="00E708DE" w:rsidRPr="005542DC">
        <w:rPr>
          <w:rFonts w:ascii="Arial" w:hAnsi="Arial" w:cs="Arial"/>
        </w:rPr>
        <w:t xml:space="preserve"> This include</w:t>
      </w:r>
      <w:r w:rsidR="001B5400">
        <w:rPr>
          <w:rFonts w:ascii="Arial" w:hAnsi="Arial" w:cs="Arial"/>
        </w:rPr>
        <w:t>s</w:t>
      </w:r>
      <w:r w:rsidR="00B4652C">
        <w:rPr>
          <w:rFonts w:ascii="Arial" w:hAnsi="Arial" w:cs="Arial"/>
        </w:rPr>
        <w:t xml:space="preserve"> FY 26</w:t>
      </w:r>
      <w:r w:rsidR="00E708DE" w:rsidRPr="005542DC">
        <w:rPr>
          <w:rFonts w:ascii="Arial" w:hAnsi="Arial" w:cs="Arial"/>
        </w:rPr>
        <w:t xml:space="preserve"> CNR contributions for the year, </w:t>
      </w:r>
      <w:r w:rsidR="00AA5E9F">
        <w:rPr>
          <w:rFonts w:ascii="Arial" w:hAnsi="Arial" w:cs="Arial"/>
        </w:rPr>
        <w:t>the</w:t>
      </w:r>
      <w:r w:rsidR="0063222A">
        <w:rPr>
          <w:rFonts w:ascii="Arial" w:hAnsi="Arial" w:cs="Arial"/>
        </w:rPr>
        <w:t xml:space="preserve"> </w:t>
      </w:r>
      <w:r w:rsidR="00E708DE" w:rsidRPr="005542DC">
        <w:rPr>
          <w:rFonts w:ascii="Arial" w:hAnsi="Arial" w:cs="Arial"/>
        </w:rPr>
        <w:t xml:space="preserve">lease payment on the fire truck and </w:t>
      </w:r>
      <w:r w:rsidR="00802960">
        <w:rPr>
          <w:rFonts w:ascii="Arial" w:hAnsi="Arial" w:cs="Arial"/>
        </w:rPr>
        <w:t>2</w:t>
      </w:r>
      <w:r w:rsidR="007960FA" w:rsidRPr="005542DC">
        <w:rPr>
          <w:rFonts w:ascii="Arial" w:hAnsi="Arial" w:cs="Arial"/>
        </w:rPr>
        <w:t xml:space="preserve"> quarterly </w:t>
      </w:r>
      <w:r w:rsidR="00E708DE" w:rsidRPr="005542DC">
        <w:rPr>
          <w:rFonts w:ascii="Arial" w:hAnsi="Arial" w:cs="Arial"/>
        </w:rPr>
        <w:t xml:space="preserve">interest </w:t>
      </w:r>
      <w:r w:rsidR="007960FA" w:rsidRPr="005542DC">
        <w:rPr>
          <w:rFonts w:ascii="Arial" w:hAnsi="Arial" w:cs="Arial"/>
        </w:rPr>
        <w:t>payment</w:t>
      </w:r>
      <w:r w:rsidR="00802960">
        <w:rPr>
          <w:rFonts w:ascii="Arial" w:hAnsi="Arial" w:cs="Arial"/>
        </w:rPr>
        <w:t>s</w:t>
      </w:r>
      <w:r w:rsidR="007960FA" w:rsidRPr="005542DC">
        <w:rPr>
          <w:rFonts w:ascii="Arial" w:hAnsi="Arial" w:cs="Arial"/>
        </w:rPr>
        <w:t xml:space="preserve"> </w:t>
      </w:r>
      <w:r w:rsidR="00E708DE" w:rsidRPr="005542DC">
        <w:rPr>
          <w:rFonts w:ascii="Arial" w:hAnsi="Arial" w:cs="Arial"/>
        </w:rPr>
        <w:t xml:space="preserve">on </w:t>
      </w:r>
      <w:r w:rsidR="001C5944">
        <w:rPr>
          <w:rFonts w:ascii="Arial" w:hAnsi="Arial" w:cs="Arial"/>
        </w:rPr>
        <w:t xml:space="preserve">the </w:t>
      </w:r>
      <w:r w:rsidR="00E708DE" w:rsidRPr="005542DC">
        <w:rPr>
          <w:rFonts w:ascii="Arial" w:hAnsi="Arial" w:cs="Arial"/>
        </w:rPr>
        <w:t>note payable</w:t>
      </w:r>
      <w:r w:rsidR="007960FA" w:rsidRPr="005542DC">
        <w:rPr>
          <w:rFonts w:ascii="Arial" w:hAnsi="Arial" w:cs="Arial"/>
        </w:rPr>
        <w:t xml:space="preserve"> to Berkshire. </w:t>
      </w:r>
    </w:p>
    <w:p w14:paraId="281C1DBB" w14:textId="42FC2F9B" w:rsidR="00E219EF" w:rsidRPr="005542DC" w:rsidRDefault="00E219EF" w:rsidP="00E219EF">
      <w:pPr>
        <w:pStyle w:val="ListParagraph"/>
        <w:numPr>
          <w:ilvl w:val="0"/>
          <w:numId w:val="1"/>
        </w:numPr>
        <w:rPr>
          <w:rFonts w:ascii="Arial" w:hAnsi="Arial" w:cs="Arial"/>
        </w:rPr>
      </w:pPr>
      <w:r w:rsidRPr="005542DC">
        <w:rPr>
          <w:rFonts w:ascii="Arial" w:hAnsi="Arial" w:cs="Arial"/>
        </w:rPr>
        <w:t>Scotland Elementary School expenses totaled $</w:t>
      </w:r>
      <w:r w:rsidR="00C010BE">
        <w:rPr>
          <w:rFonts w:ascii="Arial" w:hAnsi="Arial" w:cs="Arial"/>
        </w:rPr>
        <w:t>1.1M</w:t>
      </w:r>
      <w:r w:rsidRPr="005542DC">
        <w:rPr>
          <w:rFonts w:ascii="Arial" w:hAnsi="Arial" w:cs="Arial"/>
        </w:rPr>
        <w:t xml:space="preserve">, </w:t>
      </w:r>
      <w:r w:rsidR="00C010BE">
        <w:rPr>
          <w:rFonts w:ascii="Arial" w:hAnsi="Arial" w:cs="Arial"/>
        </w:rPr>
        <w:t>45</w:t>
      </w:r>
      <w:r w:rsidR="00B42C42" w:rsidRPr="005542DC">
        <w:rPr>
          <w:rFonts w:ascii="Arial" w:hAnsi="Arial" w:cs="Arial"/>
        </w:rPr>
        <w:t>%</w:t>
      </w:r>
      <w:r w:rsidRPr="005542DC">
        <w:rPr>
          <w:rFonts w:ascii="Arial" w:hAnsi="Arial" w:cs="Arial"/>
        </w:rPr>
        <w:t xml:space="preserve"> of the full year budget. RD11 District School expenses totaled $</w:t>
      </w:r>
      <w:r w:rsidR="00C010BE">
        <w:rPr>
          <w:rFonts w:ascii="Arial" w:hAnsi="Arial" w:cs="Arial"/>
        </w:rPr>
        <w:t>752</w:t>
      </w:r>
      <w:r w:rsidR="00D65071">
        <w:rPr>
          <w:rFonts w:ascii="Arial" w:hAnsi="Arial" w:cs="Arial"/>
        </w:rPr>
        <w:t>K</w:t>
      </w:r>
      <w:r w:rsidRPr="005542DC">
        <w:rPr>
          <w:rFonts w:ascii="Arial" w:hAnsi="Arial" w:cs="Arial"/>
        </w:rPr>
        <w:t xml:space="preserve">, </w:t>
      </w:r>
      <w:r w:rsidR="00C010BE">
        <w:rPr>
          <w:rFonts w:ascii="Arial" w:hAnsi="Arial" w:cs="Arial"/>
        </w:rPr>
        <w:t>44.3</w:t>
      </w:r>
      <w:r w:rsidRPr="005542DC">
        <w:rPr>
          <w:rFonts w:ascii="Arial" w:hAnsi="Arial" w:cs="Arial"/>
        </w:rPr>
        <w:t>% of the full year budget</w:t>
      </w:r>
      <w:r w:rsidR="007960FA" w:rsidRPr="005542DC">
        <w:rPr>
          <w:rFonts w:ascii="Arial" w:hAnsi="Arial" w:cs="Arial"/>
        </w:rPr>
        <w:t xml:space="preserve"> (</w:t>
      </w:r>
      <w:r w:rsidR="00C010BE">
        <w:rPr>
          <w:rFonts w:ascii="Arial" w:hAnsi="Arial" w:cs="Arial"/>
        </w:rPr>
        <w:t>5</w:t>
      </w:r>
      <w:r w:rsidR="00AF5915">
        <w:rPr>
          <w:rFonts w:ascii="Arial" w:hAnsi="Arial" w:cs="Arial"/>
        </w:rPr>
        <w:t xml:space="preserve"> of 11 </w:t>
      </w:r>
      <w:r w:rsidR="007960FA" w:rsidRPr="005542DC">
        <w:rPr>
          <w:rFonts w:ascii="Arial" w:hAnsi="Arial" w:cs="Arial"/>
        </w:rPr>
        <w:t>payment</w:t>
      </w:r>
      <w:r w:rsidR="00AF5915">
        <w:rPr>
          <w:rFonts w:ascii="Arial" w:hAnsi="Arial" w:cs="Arial"/>
        </w:rPr>
        <w:t xml:space="preserve">s are </w:t>
      </w:r>
      <w:r w:rsidR="007960FA" w:rsidRPr="005542DC">
        <w:rPr>
          <w:rFonts w:ascii="Arial" w:hAnsi="Arial" w:cs="Arial"/>
        </w:rPr>
        <w:t>reflected)</w:t>
      </w:r>
      <w:r w:rsidRPr="005542DC">
        <w:rPr>
          <w:rFonts w:ascii="Arial" w:hAnsi="Arial" w:cs="Arial"/>
        </w:rPr>
        <w:t>.</w:t>
      </w:r>
    </w:p>
    <w:p w14:paraId="59AD4C13" w14:textId="74FEC3A2" w:rsidR="00E219EF" w:rsidRPr="00E9776E" w:rsidRDefault="00E219EF" w:rsidP="00E219EF">
      <w:pPr>
        <w:pStyle w:val="ListParagraph"/>
        <w:numPr>
          <w:ilvl w:val="0"/>
          <w:numId w:val="1"/>
        </w:numPr>
        <w:rPr>
          <w:rFonts w:ascii="Arial" w:hAnsi="Arial" w:cs="Arial"/>
          <w:b/>
          <w:bCs/>
        </w:rPr>
      </w:pPr>
      <w:r w:rsidRPr="005542DC">
        <w:rPr>
          <w:rFonts w:ascii="Arial" w:hAnsi="Arial" w:cs="Arial"/>
        </w:rPr>
        <w:t xml:space="preserve">General Fund cash on </w:t>
      </w:r>
      <w:r w:rsidR="00A74D80">
        <w:rPr>
          <w:rFonts w:ascii="Arial" w:hAnsi="Arial" w:cs="Arial"/>
        </w:rPr>
        <w:t xml:space="preserve">December </w:t>
      </w:r>
      <w:r w:rsidR="00AA5E9F">
        <w:rPr>
          <w:rFonts w:ascii="Arial" w:hAnsi="Arial" w:cs="Arial"/>
        </w:rPr>
        <w:t>3</w:t>
      </w:r>
      <w:r w:rsidR="00A74D80">
        <w:rPr>
          <w:rFonts w:ascii="Arial" w:hAnsi="Arial" w:cs="Arial"/>
        </w:rPr>
        <w:t>1</w:t>
      </w:r>
      <w:r w:rsidR="00B44761" w:rsidRPr="005542DC">
        <w:rPr>
          <w:rFonts w:ascii="Arial" w:hAnsi="Arial" w:cs="Arial"/>
        </w:rPr>
        <w:t xml:space="preserve">, </w:t>
      </w:r>
      <w:proofErr w:type="gramStart"/>
      <w:r w:rsidR="00B44761" w:rsidRPr="005542DC">
        <w:rPr>
          <w:rFonts w:ascii="Arial" w:hAnsi="Arial" w:cs="Arial"/>
        </w:rPr>
        <w:t>202</w:t>
      </w:r>
      <w:r w:rsidR="00EE7F71">
        <w:rPr>
          <w:rFonts w:ascii="Arial" w:hAnsi="Arial" w:cs="Arial"/>
        </w:rPr>
        <w:t>5</w:t>
      </w:r>
      <w:proofErr w:type="gramEnd"/>
      <w:r w:rsidRPr="005542DC">
        <w:rPr>
          <w:rFonts w:ascii="Arial" w:hAnsi="Arial" w:cs="Arial"/>
        </w:rPr>
        <w:t xml:space="preserve"> totaled $</w:t>
      </w:r>
      <w:r w:rsidR="00A74D80">
        <w:rPr>
          <w:rFonts w:ascii="Arial" w:hAnsi="Arial" w:cs="Arial"/>
        </w:rPr>
        <w:t>726K</w:t>
      </w:r>
      <w:r w:rsidRPr="005542DC">
        <w:rPr>
          <w:rFonts w:ascii="Arial" w:hAnsi="Arial" w:cs="Arial"/>
        </w:rPr>
        <w:t xml:space="preserve"> of which $</w:t>
      </w:r>
      <w:r w:rsidR="00AA5E9F">
        <w:rPr>
          <w:rFonts w:ascii="Arial" w:hAnsi="Arial" w:cs="Arial"/>
        </w:rPr>
        <w:t>43</w:t>
      </w:r>
      <w:r w:rsidR="00A74D80">
        <w:rPr>
          <w:rFonts w:ascii="Arial" w:hAnsi="Arial" w:cs="Arial"/>
        </w:rPr>
        <w:t>4</w:t>
      </w:r>
      <w:r w:rsidRPr="005542DC">
        <w:rPr>
          <w:rFonts w:ascii="Arial" w:hAnsi="Arial" w:cs="Arial"/>
        </w:rPr>
        <w:t>k was held in the STIF investment account. There was another $</w:t>
      </w:r>
      <w:r w:rsidR="00A74D80">
        <w:rPr>
          <w:rFonts w:ascii="Arial" w:hAnsi="Arial" w:cs="Arial"/>
        </w:rPr>
        <w:t>332</w:t>
      </w:r>
      <w:r w:rsidRPr="005542DC">
        <w:rPr>
          <w:rFonts w:ascii="Arial" w:hAnsi="Arial" w:cs="Arial"/>
        </w:rPr>
        <w:t>K held in a STIF account for the investment and other funds (including CNR funds). Between the two STIF accounts, the Town earned interest totaling $</w:t>
      </w:r>
      <w:r w:rsidR="00A74D80">
        <w:rPr>
          <w:rFonts w:ascii="Arial" w:hAnsi="Arial" w:cs="Arial"/>
        </w:rPr>
        <w:t>22.9</w:t>
      </w:r>
      <w:r w:rsidR="002B4E10">
        <w:rPr>
          <w:rFonts w:ascii="Arial" w:hAnsi="Arial" w:cs="Arial"/>
        </w:rPr>
        <w:t>K</w:t>
      </w:r>
      <w:r w:rsidRPr="005542DC">
        <w:rPr>
          <w:rFonts w:ascii="Arial" w:hAnsi="Arial" w:cs="Arial"/>
        </w:rPr>
        <w:t xml:space="preserve"> in FY 202</w:t>
      </w:r>
      <w:r w:rsidR="002A3815">
        <w:rPr>
          <w:rFonts w:ascii="Arial" w:hAnsi="Arial" w:cs="Arial"/>
        </w:rPr>
        <w:t>6</w:t>
      </w:r>
      <w:r w:rsidRPr="005542DC">
        <w:rPr>
          <w:rFonts w:ascii="Arial" w:hAnsi="Arial" w:cs="Arial"/>
        </w:rPr>
        <w:t>.</w:t>
      </w:r>
    </w:p>
    <w:p w14:paraId="43D770D8" w14:textId="77777777" w:rsidR="009B09E3" w:rsidRPr="005542DC" w:rsidRDefault="009B09E3" w:rsidP="009B09E3">
      <w:pPr>
        <w:pStyle w:val="ListParagraph"/>
        <w:rPr>
          <w:rFonts w:ascii="Arial" w:hAnsi="Arial" w:cs="Arial"/>
          <w:b/>
          <w:bCs/>
        </w:rPr>
      </w:pPr>
    </w:p>
    <w:p w14:paraId="684C5722" w14:textId="124A2986" w:rsidR="00E219EF" w:rsidRPr="005542DC" w:rsidRDefault="00E219EF" w:rsidP="00E219EF">
      <w:pPr>
        <w:rPr>
          <w:rFonts w:ascii="Arial" w:hAnsi="Arial" w:cs="Arial"/>
          <w:b/>
          <w:bCs/>
          <w:sz w:val="24"/>
          <w:szCs w:val="24"/>
        </w:rPr>
      </w:pPr>
      <w:r w:rsidRPr="005542DC">
        <w:rPr>
          <w:rFonts w:ascii="Arial" w:hAnsi="Arial" w:cs="Arial"/>
          <w:b/>
          <w:bCs/>
          <w:sz w:val="24"/>
          <w:szCs w:val="24"/>
        </w:rPr>
        <w:t>FY2</w:t>
      </w:r>
      <w:r w:rsidR="00B4652C">
        <w:rPr>
          <w:rFonts w:ascii="Arial" w:hAnsi="Arial" w:cs="Arial"/>
          <w:b/>
          <w:bCs/>
          <w:sz w:val="24"/>
          <w:szCs w:val="24"/>
        </w:rPr>
        <w:t>6</w:t>
      </w:r>
      <w:r w:rsidRPr="005542DC">
        <w:rPr>
          <w:rFonts w:ascii="Arial" w:hAnsi="Arial" w:cs="Arial"/>
          <w:b/>
          <w:bCs/>
          <w:sz w:val="24"/>
          <w:szCs w:val="24"/>
        </w:rPr>
        <w:t xml:space="preserve"> Capital Expenditures</w:t>
      </w:r>
    </w:p>
    <w:p w14:paraId="53B79236" w14:textId="3A8D7497" w:rsidR="00E219EF" w:rsidRPr="005542DC" w:rsidRDefault="000953E0" w:rsidP="00E219EF">
      <w:pPr>
        <w:spacing w:after="0"/>
        <w:rPr>
          <w:rFonts w:ascii="Arial" w:hAnsi="Arial" w:cs="Arial"/>
        </w:rPr>
      </w:pPr>
      <w:r w:rsidRPr="005542DC">
        <w:rPr>
          <w:rFonts w:ascii="Arial" w:hAnsi="Arial" w:cs="Arial"/>
        </w:rPr>
        <w:t>FY 2</w:t>
      </w:r>
      <w:r w:rsidR="00B4652C">
        <w:rPr>
          <w:rFonts w:ascii="Arial" w:hAnsi="Arial" w:cs="Arial"/>
        </w:rPr>
        <w:t>6</w:t>
      </w:r>
      <w:r w:rsidRPr="005542DC">
        <w:rPr>
          <w:rFonts w:ascii="Arial" w:hAnsi="Arial" w:cs="Arial"/>
        </w:rPr>
        <w:t xml:space="preserve"> Capital Expenditures have been incurred </w:t>
      </w:r>
      <w:r w:rsidR="00134AE4">
        <w:rPr>
          <w:rFonts w:ascii="Arial" w:hAnsi="Arial" w:cs="Arial"/>
        </w:rPr>
        <w:t xml:space="preserve">through </w:t>
      </w:r>
      <w:r w:rsidR="00A74D80">
        <w:rPr>
          <w:rFonts w:ascii="Arial" w:hAnsi="Arial" w:cs="Arial"/>
        </w:rPr>
        <w:t>December 31</w:t>
      </w:r>
      <w:r w:rsidR="00134AE4">
        <w:rPr>
          <w:rFonts w:ascii="Arial" w:hAnsi="Arial" w:cs="Arial"/>
        </w:rPr>
        <w:t xml:space="preserve">, </w:t>
      </w:r>
      <w:r w:rsidR="006336BC">
        <w:rPr>
          <w:rFonts w:ascii="Arial" w:hAnsi="Arial" w:cs="Arial"/>
        </w:rPr>
        <w:t>2025,</w:t>
      </w:r>
      <w:r w:rsidR="00134AE4">
        <w:rPr>
          <w:rFonts w:ascii="Arial" w:hAnsi="Arial" w:cs="Arial"/>
        </w:rPr>
        <w:t xml:space="preserve"> </w:t>
      </w:r>
      <w:r w:rsidRPr="005542DC">
        <w:rPr>
          <w:rFonts w:ascii="Arial" w:hAnsi="Arial" w:cs="Arial"/>
        </w:rPr>
        <w:t>as follows:</w:t>
      </w:r>
    </w:p>
    <w:p w14:paraId="4470F9CF" w14:textId="77777777" w:rsidR="00E219EF" w:rsidRPr="005542DC" w:rsidRDefault="00E219EF" w:rsidP="00E219EF">
      <w:pPr>
        <w:spacing w:after="0"/>
        <w:rPr>
          <w:rFonts w:ascii="Arial" w:hAnsi="Arial" w:cs="Arial"/>
        </w:rPr>
      </w:pPr>
    </w:p>
    <w:p w14:paraId="56BBB3AD" w14:textId="5A84EC5E" w:rsidR="007F412C" w:rsidRDefault="00276AB8" w:rsidP="002A3815">
      <w:pPr>
        <w:pStyle w:val="ListParagraph"/>
        <w:numPr>
          <w:ilvl w:val="0"/>
          <w:numId w:val="4"/>
        </w:numPr>
        <w:spacing w:after="0"/>
        <w:rPr>
          <w:rFonts w:ascii="Arial" w:hAnsi="Arial" w:cs="Arial"/>
        </w:rPr>
      </w:pPr>
      <w:r>
        <w:rPr>
          <w:rFonts w:ascii="Arial" w:hAnsi="Arial" w:cs="Arial"/>
        </w:rPr>
        <w:t>Kemp Road Bridge Fund - $</w:t>
      </w:r>
      <w:r w:rsidR="00A74D80">
        <w:rPr>
          <w:rFonts w:ascii="Arial" w:hAnsi="Arial" w:cs="Arial"/>
        </w:rPr>
        <w:t>40</w:t>
      </w:r>
      <w:r w:rsidR="00665DBC">
        <w:rPr>
          <w:rFonts w:ascii="Arial" w:hAnsi="Arial" w:cs="Arial"/>
        </w:rPr>
        <w:t>.</w:t>
      </w:r>
      <w:r w:rsidR="009D10AD">
        <w:rPr>
          <w:rFonts w:ascii="Arial" w:hAnsi="Arial" w:cs="Arial"/>
        </w:rPr>
        <w:t>6</w:t>
      </w:r>
      <w:r w:rsidR="008A6921">
        <w:rPr>
          <w:rFonts w:ascii="Arial" w:hAnsi="Arial" w:cs="Arial"/>
        </w:rPr>
        <w:t>K</w:t>
      </w:r>
      <w:r>
        <w:rPr>
          <w:rFonts w:ascii="Arial" w:hAnsi="Arial" w:cs="Arial"/>
        </w:rPr>
        <w:t xml:space="preserve"> (Engineering Costs)</w:t>
      </w:r>
      <w:r w:rsidR="002A3815">
        <w:rPr>
          <w:rFonts w:ascii="Arial" w:hAnsi="Arial" w:cs="Arial"/>
        </w:rPr>
        <w:t>.</w:t>
      </w:r>
    </w:p>
    <w:p w14:paraId="7C01B9FB" w14:textId="709E0F2B" w:rsidR="00223E48" w:rsidRPr="002C2105" w:rsidRDefault="00223E48" w:rsidP="005437E3">
      <w:pPr>
        <w:pStyle w:val="ListParagraph"/>
        <w:numPr>
          <w:ilvl w:val="0"/>
          <w:numId w:val="4"/>
        </w:numPr>
        <w:spacing w:after="0"/>
        <w:rPr>
          <w:rFonts w:ascii="Arial" w:hAnsi="Arial" w:cs="Arial"/>
          <w:b/>
          <w:bCs/>
          <w:sz w:val="24"/>
          <w:szCs w:val="24"/>
        </w:rPr>
      </w:pPr>
      <w:r w:rsidRPr="005542DC">
        <w:rPr>
          <w:rFonts w:ascii="Arial" w:hAnsi="Arial" w:cs="Arial"/>
        </w:rPr>
        <w:t xml:space="preserve">Town Hall Renovation Fund – </w:t>
      </w:r>
      <w:r w:rsidR="005D2124">
        <w:rPr>
          <w:rFonts w:ascii="Arial" w:hAnsi="Arial" w:cs="Arial"/>
        </w:rPr>
        <w:t>$</w:t>
      </w:r>
      <w:r w:rsidR="004146F0">
        <w:rPr>
          <w:rFonts w:ascii="Arial" w:hAnsi="Arial" w:cs="Arial"/>
        </w:rPr>
        <w:t>1</w:t>
      </w:r>
      <w:r w:rsidR="00B9499B">
        <w:rPr>
          <w:rFonts w:ascii="Arial" w:hAnsi="Arial" w:cs="Arial"/>
        </w:rPr>
        <w:t>8</w:t>
      </w:r>
      <w:r w:rsidR="004146F0">
        <w:rPr>
          <w:rFonts w:ascii="Arial" w:hAnsi="Arial" w:cs="Arial"/>
        </w:rPr>
        <w:t>.9</w:t>
      </w:r>
      <w:r w:rsidR="00556D2F">
        <w:rPr>
          <w:rFonts w:ascii="Arial" w:hAnsi="Arial" w:cs="Arial"/>
        </w:rPr>
        <w:t>K</w:t>
      </w:r>
      <w:r w:rsidR="005D2124">
        <w:rPr>
          <w:rFonts w:ascii="Arial" w:hAnsi="Arial" w:cs="Arial"/>
        </w:rPr>
        <w:t xml:space="preserve"> (FY 26). </w:t>
      </w:r>
      <w:r w:rsidRPr="005542DC">
        <w:rPr>
          <w:rFonts w:ascii="Arial" w:hAnsi="Arial" w:cs="Arial"/>
        </w:rPr>
        <w:t xml:space="preserve">Through </w:t>
      </w:r>
      <w:r w:rsidR="00A74D80">
        <w:rPr>
          <w:rFonts w:ascii="Arial" w:hAnsi="Arial" w:cs="Arial"/>
        </w:rPr>
        <w:t>December 31</w:t>
      </w:r>
      <w:r w:rsidR="0004492A">
        <w:rPr>
          <w:rFonts w:ascii="Arial" w:hAnsi="Arial" w:cs="Arial"/>
        </w:rPr>
        <w:t>, 202</w:t>
      </w:r>
      <w:r w:rsidR="00851B20">
        <w:rPr>
          <w:rFonts w:ascii="Arial" w:hAnsi="Arial" w:cs="Arial"/>
        </w:rPr>
        <w:t>5</w:t>
      </w:r>
      <w:r w:rsidRPr="005542DC">
        <w:rPr>
          <w:rFonts w:ascii="Arial" w:hAnsi="Arial" w:cs="Arial"/>
        </w:rPr>
        <w:t>, we have incurred $</w:t>
      </w:r>
      <w:r w:rsidR="0004492A">
        <w:rPr>
          <w:rFonts w:ascii="Arial" w:hAnsi="Arial" w:cs="Arial"/>
        </w:rPr>
        <w:t>2</w:t>
      </w:r>
      <w:r w:rsidR="00986F9F">
        <w:rPr>
          <w:rFonts w:ascii="Arial" w:hAnsi="Arial" w:cs="Arial"/>
        </w:rPr>
        <w:t>8</w:t>
      </w:r>
      <w:r w:rsidR="00B9499B">
        <w:rPr>
          <w:rFonts w:ascii="Arial" w:hAnsi="Arial" w:cs="Arial"/>
        </w:rPr>
        <w:t>4</w:t>
      </w:r>
      <w:r w:rsidRPr="005542DC">
        <w:rPr>
          <w:rFonts w:ascii="Arial" w:hAnsi="Arial" w:cs="Arial"/>
        </w:rPr>
        <w:t xml:space="preserve">K in costs </w:t>
      </w:r>
      <w:r w:rsidR="0004492A">
        <w:rPr>
          <w:rFonts w:ascii="Arial" w:hAnsi="Arial" w:cs="Arial"/>
        </w:rPr>
        <w:t xml:space="preserve">from the start of the project </w:t>
      </w:r>
      <w:r w:rsidRPr="005542DC">
        <w:rPr>
          <w:rFonts w:ascii="Arial" w:hAnsi="Arial" w:cs="Arial"/>
        </w:rPr>
        <w:t>and $</w:t>
      </w:r>
      <w:r w:rsidR="00134AE4">
        <w:rPr>
          <w:rFonts w:ascii="Arial" w:hAnsi="Arial" w:cs="Arial"/>
        </w:rPr>
        <w:t>2</w:t>
      </w:r>
      <w:r w:rsidR="00B9499B">
        <w:rPr>
          <w:rFonts w:ascii="Arial" w:hAnsi="Arial" w:cs="Arial"/>
        </w:rPr>
        <w:t>41</w:t>
      </w:r>
      <w:r w:rsidRPr="005542DC">
        <w:rPr>
          <w:rFonts w:ascii="Arial" w:hAnsi="Arial" w:cs="Arial"/>
        </w:rPr>
        <w:t>K has been received in reimbursements.</w:t>
      </w:r>
      <w:r w:rsidR="00235DDF">
        <w:rPr>
          <w:rFonts w:ascii="Arial" w:hAnsi="Arial" w:cs="Arial"/>
        </w:rPr>
        <w:t xml:space="preserve"> </w:t>
      </w:r>
    </w:p>
    <w:p w14:paraId="510EFCEB" w14:textId="70C38DDB" w:rsidR="002C2105" w:rsidRPr="000D1055" w:rsidRDefault="002C2105" w:rsidP="005437E3">
      <w:pPr>
        <w:pStyle w:val="ListParagraph"/>
        <w:numPr>
          <w:ilvl w:val="0"/>
          <w:numId w:val="4"/>
        </w:numPr>
        <w:spacing w:after="0"/>
        <w:rPr>
          <w:rFonts w:ascii="Arial" w:hAnsi="Arial" w:cs="Arial"/>
          <w:b/>
          <w:bCs/>
          <w:sz w:val="24"/>
          <w:szCs w:val="24"/>
        </w:rPr>
      </w:pPr>
      <w:r>
        <w:rPr>
          <w:rFonts w:ascii="Arial" w:hAnsi="Arial" w:cs="Arial"/>
        </w:rPr>
        <w:t xml:space="preserve">Town Aid Road </w:t>
      </w:r>
      <w:r w:rsidR="001B30A4">
        <w:rPr>
          <w:rFonts w:ascii="Arial" w:hAnsi="Arial" w:cs="Arial"/>
        </w:rPr>
        <w:t xml:space="preserve">- </w:t>
      </w:r>
      <w:r>
        <w:rPr>
          <w:rFonts w:ascii="Arial" w:hAnsi="Arial" w:cs="Arial"/>
        </w:rPr>
        <w:t>$9</w:t>
      </w:r>
      <w:r w:rsidR="002E7EC5">
        <w:rPr>
          <w:rFonts w:ascii="Arial" w:hAnsi="Arial" w:cs="Arial"/>
        </w:rPr>
        <w:t>6.1</w:t>
      </w:r>
      <w:r>
        <w:rPr>
          <w:rFonts w:ascii="Arial" w:hAnsi="Arial" w:cs="Arial"/>
        </w:rPr>
        <w:t xml:space="preserve">K </w:t>
      </w:r>
      <w:r w:rsidR="001B30A4">
        <w:rPr>
          <w:rFonts w:ascii="Arial" w:hAnsi="Arial" w:cs="Arial"/>
        </w:rPr>
        <w:t>(</w:t>
      </w:r>
      <w:r>
        <w:rPr>
          <w:rFonts w:ascii="Arial" w:hAnsi="Arial" w:cs="Arial"/>
        </w:rPr>
        <w:t>Paving Kemp Road</w:t>
      </w:r>
      <w:r w:rsidR="001B30A4">
        <w:rPr>
          <w:rFonts w:ascii="Arial" w:hAnsi="Arial" w:cs="Arial"/>
        </w:rPr>
        <w:t>)</w:t>
      </w:r>
    </w:p>
    <w:p w14:paraId="015AD11E" w14:textId="20133B97" w:rsidR="000D1055" w:rsidRPr="00986F9F" w:rsidRDefault="000D1055" w:rsidP="005437E3">
      <w:pPr>
        <w:pStyle w:val="ListParagraph"/>
        <w:numPr>
          <w:ilvl w:val="0"/>
          <w:numId w:val="4"/>
        </w:numPr>
        <w:spacing w:after="0"/>
        <w:rPr>
          <w:rFonts w:ascii="Arial" w:hAnsi="Arial" w:cs="Arial"/>
          <w:b/>
          <w:bCs/>
          <w:sz w:val="24"/>
          <w:szCs w:val="24"/>
        </w:rPr>
      </w:pPr>
      <w:r>
        <w:rPr>
          <w:rFonts w:ascii="Arial" w:hAnsi="Arial" w:cs="Arial"/>
        </w:rPr>
        <w:t>STEAP Public Safety Complex - $</w:t>
      </w:r>
      <w:r w:rsidR="004146F0">
        <w:rPr>
          <w:rFonts w:ascii="Arial" w:hAnsi="Arial" w:cs="Arial"/>
        </w:rPr>
        <w:t>1.9K</w:t>
      </w:r>
    </w:p>
    <w:p w14:paraId="0A3C6124" w14:textId="18E55745" w:rsidR="00986F9F" w:rsidRPr="00986F9F" w:rsidRDefault="00986F9F" w:rsidP="005437E3">
      <w:pPr>
        <w:pStyle w:val="ListParagraph"/>
        <w:numPr>
          <w:ilvl w:val="0"/>
          <w:numId w:val="4"/>
        </w:numPr>
        <w:spacing w:after="0"/>
        <w:rPr>
          <w:rFonts w:ascii="Arial" w:hAnsi="Arial" w:cs="Arial"/>
          <w:b/>
          <w:bCs/>
          <w:sz w:val="24"/>
          <w:szCs w:val="24"/>
        </w:rPr>
      </w:pPr>
      <w:r>
        <w:rPr>
          <w:rFonts w:ascii="Arial" w:hAnsi="Arial" w:cs="Arial"/>
        </w:rPr>
        <w:t>CNR Public Works</w:t>
      </w:r>
      <w:r w:rsidR="004146F0">
        <w:rPr>
          <w:rFonts w:ascii="Arial" w:hAnsi="Arial" w:cs="Arial"/>
        </w:rPr>
        <w:t xml:space="preserve"> - $124K (Pick Up Truck &amp; Tractor)</w:t>
      </w:r>
    </w:p>
    <w:p w14:paraId="0E7D8546" w14:textId="35767C3A" w:rsidR="00986F9F" w:rsidRPr="00276AB8" w:rsidRDefault="00986F9F" w:rsidP="005437E3">
      <w:pPr>
        <w:pStyle w:val="ListParagraph"/>
        <w:numPr>
          <w:ilvl w:val="0"/>
          <w:numId w:val="4"/>
        </w:numPr>
        <w:spacing w:after="0"/>
        <w:rPr>
          <w:rFonts w:ascii="Arial" w:hAnsi="Arial" w:cs="Arial"/>
          <w:b/>
          <w:bCs/>
          <w:sz w:val="24"/>
          <w:szCs w:val="24"/>
        </w:rPr>
      </w:pPr>
      <w:r>
        <w:rPr>
          <w:rFonts w:ascii="Arial" w:hAnsi="Arial" w:cs="Arial"/>
        </w:rPr>
        <w:t>CNR Fire</w:t>
      </w:r>
      <w:r w:rsidR="004146F0">
        <w:rPr>
          <w:rFonts w:ascii="Arial" w:hAnsi="Arial" w:cs="Arial"/>
        </w:rPr>
        <w:t xml:space="preserve"> - $</w:t>
      </w:r>
      <w:r w:rsidR="00C07D14">
        <w:rPr>
          <w:rFonts w:ascii="Arial" w:hAnsi="Arial" w:cs="Arial"/>
        </w:rPr>
        <w:t>70</w:t>
      </w:r>
      <w:r w:rsidR="004146F0">
        <w:rPr>
          <w:rFonts w:ascii="Arial" w:hAnsi="Arial" w:cs="Arial"/>
        </w:rPr>
        <w:t>K (Extrication Tool</w:t>
      </w:r>
      <w:r w:rsidR="00C07D14">
        <w:rPr>
          <w:rFonts w:ascii="Arial" w:hAnsi="Arial" w:cs="Arial"/>
        </w:rPr>
        <w:t>, Hose</w:t>
      </w:r>
      <w:r w:rsidR="004146F0">
        <w:rPr>
          <w:rFonts w:ascii="Arial" w:hAnsi="Arial" w:cs="Arial"/>
        </w:rPr>
        <w:t>)</w:t>
      </w:r>
    </w:p>
    <w:p w14:paraId="7AD8B5FD" w14:textId="2CDC5830" w:rsidR="00276AB8" w:rsidRPr="00E35197" w:rsidRDefault="00276AB8" w:rsidP="00276AB8">
      <w:pPr>
        <w:pStyle w:val="ListParagraph"/>
        <w:numPr>
          <w:ilvl w:val="0"/>
          <w:numId w:val="4"/>
        </w:numPr>
        <w:spacing w:after="0"/>
        <w:rPr>
          <w:rFonts w:ascii="Arial" w:hAnsi="Arial" w:cs="Arial"/>
          <w:b/>
          <w:bCs/>
          <w:sz w:val="24"/>
          <w:szCs w:val="24"/>
        </w:rPr>
      </w:pPr>
      <w:r w:rsidRPr="005542DC">
        <w:rPr>
          <w:rFonts w:ascii="Arial" w:hAnsi="Arial" w:cs="Arial"/>
        </w:rPr>
        <w:t>There is $</w:t>
      </w:r>
      <w:r w:rsidR="004146F0">
        <w:rPr>
          <w:rFonts w:ascii="Arial" w:hAnsi="Arial" w:cs="Arial"/>
        </w:rPr>
        <w:t>33</w:t>
      </w:r>
      <w:r w:rsidR="00A74D80">
        <w:rPr>
          <w:rFonts w:ascii="Arial" w:hAnsi="Arial" w:cs="Arial"/>
        </w:rPr>
        <w:t>7</w:t>
      </w:r>
      <w:r>
        <w:rPr>
          <w:rFonts w:ascii="Arial" w:hAnsi="Arial" w:cs="Arial"/>
        </w:rPr>
        <w:t>K</w:t>
      </w:r>
      <w:r w:rsidRPr="005542DC">
        <w:rPr>
          <w:rFonts w:ascii="Arial" w:hAnsi="Arial" w:cs="Arial"/>
        </w:rPr>
        <w:t xml:space="preserve"> available to spend in CN</w:t>
      </w:r>
      <w:r>
        <w:rPr>
          <w:rFonts w:ascii="Arial" w:hAnsi="Arial" w:cs="Arial"/>
        </w:rPr>
        <w:t>R</w:t>
      </w:r>
      <w:r w:rsidRPr="005542DC">
        <w:rPr>
          <w:rFonts w:ascii="Arial" w:hAnsi="Arial" w:cs="Arial"/>
        </w:rPr>
        <w:t xml:space="preserve"> funds as of </w:t>
      </w:r>
      <w:r w:rsidR="00A74D80">
        <w:rPr>
          <w:rFonts w:ascii="Arial" w:hAnsi="Arial" w:cs="Arial"/>
        </w:rPr>
        <w:t>December 31</w:t>
      </w:r>
      <w:r>
        <w:rPr>
          <w:rFonts w:ascii="Arial" w:hAnsi="Arial" w:cs="Arial"/>
        </w:rPr>
        <w:t>, 2025</w:t>
      </w:r>
      <w:r w:rsidRPr="005542DC">
        <w:rPr>
          <w:rFonts w:ascii="Arial" w:hAnsi="Arial" w:cs="Arial"/>
        </w:rPr>
        <w:t>.</w:t>
      </w:r>
    </w:p>
    <w:p w14:paraId="0ABD28D7" w14:textId="77777777" w:rsidR="00E35197" w:rsidRDefault="00E35197" w:rsidP="00E35197">
      <w:pPr>
        <w:spacing w:after="0"/>
        <w:rPr>
          <w:rFonts w:ascii="Arial" w:hAnsi="Arial" w:cs="Arial"/>
          <w:b/>
          <w:bCs/>
          <w:sz w:val="24"/>
          <w:szCs w:val="24"/>
        </w:rPr>
      </w:pPr>
    </w:p>
    <w:p w14:paraId="2BABE01A" w14:textId="77777777" w:rsidR="00E35197" w:rsidRDefault="00E35197" w:rsidP="00E35197">
      <w:pPr>
        <w:spacing w:after="0"/>
        <w:rPr>
          <w:rFonts w:ascii="Arial" w:hAnsi="Arial" w:cs="Arial"/>
          <w:b/>
          <w:bCs/>
          <w:sz w:val="24"/>
          <w:szCs w:val="24"/>
        </w:rPr>
      </w:pPr>
    </w:p>
    <w:p w14:paraId="37FA264D" w14:textId="77777777" w:rsidR="00E35197" w:rsidRDefault="00E35197" w:rsidP="00E35197">
      <w:pPr>
        <w:spacing w:after="0"/>
        <w:rPr>
          <w:rFonts w:ascii="Arial" w:hAnsi="Arial" w:cs="Arial"/>
          <w:b/>
          <w:bCs/>
          <w:sz w:val="24"/>
          <w:szCs w:val="24"/>
        </w:rPr>
      </w:pPr>
    </w:p>
    <w:p w14:paraId="0A446BDD" w14:textId="77777777" w:rsidR="00E35197" w:rsidRPr="00E35197" w:rsidRDefault="00E35197" w:rsidP="00E35197">
      <w:pPr>
        <w:spacing w:after="0"/>
        <w:rPr>
          <w:rFonts w:ascii="Arial" w:hAnsi="Arial" w:cs="Arial"/>
          <w:b/>
          <w:bCs/>
          <w:sz w:val="24"/>
          <w:szCs w:val="24"/>
        </w:rPr>
      </w:pPr>
    </w:p>
    <w:p w14:paraId="1899D811" w14:textId="77777777" w:rsidR="00276AB8" w:rsidRPr="00B06F46" w:rsidRDefault="00276AB8" w:rsidP="00276AB8">
      <w:pPr>
        <w:pStyle w:val="ListParagraph"/>
        <w:spacing w:after="0"/>
        <w:rPr>
          <w:rFonts w:ascii="Arial" w:hAnsi="Arial" w:cs="Arial"/>
          <w:b/>
          <w:bCs/>
          <w:sz w:val="24"/>
          <w:szCs w:val="24"/>
        </w:rPr>
      </w:pPr>
    </w:p>
    <w:p w14:paraId="3B4AE62C" w14:textId="7E1BB98C" w:rsidR="00007019" w:rsidRPr="005542DC" w:rsidRDefault="00007019" w:rsidP="007B4214">
      <w:pPr>
        <w:pStyle w:val="ListParagraph"/>
        <w:spacing w:after="0"/>
        <w:rPr>
          <w:rFonts w:ascii="Arial" w:hAnsi="Arial" w:cs="Arial"/>
          <w:b/>
          <w:bCs/>
          <w:sz w:val="24"/>
          <w:szCs w:val="24"/>
        </w:rPr>
      </w:pPr>
    </w:p>
    <w:p w14:paraId="0BB075EA" w14:textId="4F0C4E35" w:rsidR="00E219EF" w:rsidRPr="005542DC" w:rsidRDefault="00E219EF" w:rsidP="00E219EF">
      <w:pPr>
        <w:spacing w:after="0"/>
        <w:rPr>
          <w:rFonts w:ascii="Arial" w:hAnsi="Arial" w:cs="Arial"/>
          <w:b/>
          <w:bCs/>
        </w:rPr>
      </w:pPr>
      <w:r w:rsidRPr="005542DC">
        <w:rPr>
          <w:rFonts w:ascii="Arial" w:hAnsi="Arial" w:cs="Arial"/>
          <w:b/>
          <w:bCs/>
        </w:rPr>
        <w:t>Other Activities</w:t>
      </w:r>
    </w:p>
    <w:p w14:paraId="6F5419EF" w14:textId="77777777" w:rsidR="009B09E3" w:rsidRPr="005542DC" w:rsidRDefault="009B09E3" w:rsidP="00E219EF">
      <w:pPr>
        <w:spacing w:after="0"/>
        <w:rPr>
          <w:rFonts w:ascii="Arial" w:hAnsi="Arial" w:cs="Arial"/>
          <w:b/>
          <w:bCs/>
        </w:rPr>
      </w:pPr>
    </w:p>
    <w:p w14:paraId="24A7F7FC" w14:textId="0406955A" w:rsidR="00982A88" w:rsidRDefault="009A5C40" w:rsidP="00CB6E36">
      <w:pPr>
        <w:pStyle w:val="ListParagraph"/>
        <w:numPr>
          <w:ilvl w:val="0"/>
          <w:numId w:val="10"/>
        </w:numPr>
        <w:rPr>
          <w:rFonts w:ascii="Arial" w:hAnsi="Arial" w:cs="Arial"/>
        </w:rPr>
      </w:pPr>
      <w:r>
        <w:rPr>
          <w:rFonts w:ascii="Arial" w:hAnsi="Arial" w:cs="Arial"/>
        </w:rPr>
        <w:t>The winning bid for our short-term line of credit financing was awarded to M&amp;T Bank. Closing was scheduled for January 14, 2026, but was postponed as there were some stipulations that the Town objected to. The issues have been resolved, and closing is expected on January 21, 2026.</w:t>
      </w:r>
    </w:p>
    <w:p w14:paraId="12844031" w14:textId="77777777" w:rsidR="009F140A" w:rsidRDefault="006979EB" w:rsidP="00D453A8">
      <w:pPr>
        <w:pStyle w:val="ListParagraph"/>
        <w:numPr>
          <w:ilvl w:val="0"/>
          <w:numId w:val="10"/>
        </w:numPr>
        <w:rPr>
          <w:rFonts w:ascii="Arial" w:hAnsi="Arial" w:cs="Arial"/>
        </w:rPr>
      </w:pPr>
      <w:r>
        <w:rPr>
          <w:rFonts w:ascii="Arial" w:hAnsi="Arial" w:cs="Arial"/>
        </w:rPr>
        <w:t xml:space="preserve">The draft audit report has been received by Mahoney &amp; Sabol. </w:t>
      </w:r>
      <w:r w:rsidR="009F140A">
        <w:rPr>
          <w:rFonts w:ascii="Arial" w:hAnsi="Arial" w:cs="Arial"/>
        </w:rPr>
        <w:t>There are still some outstanding items regarding adjusting entries with the BOE. We are on extension with the State until January 31, 2026. It is now possible that a finding may be issued to the BOE. There will be no findings for the Town’s financial statements.</w:t>
      </w:r>
    </w:p>
    <w:p w14:paraId="366E863E" w14:textId="00503C7D" w:rsidR="006979EB" w:rsidRDefault="009F140A" w:rsidP="00D453A8">
      <w:pPr>
        <w:pStyle w:val="ListParagraph"/>
        <w:numPr>
          <w:ilvl w:val="0"/>
          <w:numId w:val="10"/>
        </w:numPr>
        <w:rPr>
          <w:rFonts w:ascii="Arial" w:hAnsi="Arial" w:cs="Arial"/>
        </w:rPr>
      </w:pPr>
      <w:r>
        <w:rPr>
          <w:rFonts w:ascii="Arial" w:hAnsi="Arial" w:cs="Arial"/>
        </w:rPr>
        <w:t xml:space="preserve">Windham Tax Collector office has been in turmoil over the past couple of months. The office normally is staffed with 4 employees. One employee is on indefinite sick leave. The Tax Collector resigned then the Deputy inherited the role of Tax Collector and has also submitted her resignation. The department will be down to one employee. We have not received any information on tax revenues since December 11, 2025. With the recent events, I see them falling further behind.  </w:t>
      </w:r>
    </w:p>
    <w:p w14:paraId="46637CDF" w14:textId="34E685A2" w:rsidR="003D6E89" w:rsidRPr="003D6E89" w:rsidRDefault="003D6E89" w:rsidP="003D6E89">
      <w:pPr>
        <w:rPr>
          <w:rFonts w:ascii="Arial" w:hAnsi="Arial" w:cs="Arial"/>
        </w:rPr>
      </w:pPr>
    </w:p>
    <w:sectPr w:rsidR="003D6E89" w:rsidRPr="003D6E89" w:rsidSect="00142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92B"/>
    <w:multiLevelType w:val="hybridMultilevel"/>
    <w:tmpl w:val="BBB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C11B0"/>
    <w:multiLevelType w:val="hybridMultilevel"/>
    <w:tmpl w:val="9C0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65E7D"/>
    <w:multiLevelType w:val="hybridMultilevel"/>
    <w:tmpl w:val="5E5A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72F63"/>
    <w:multiLevelType w:val="hybridMultilevel"/>
    <w:tmpl w:val="3FB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967D5"/>
    <w:multiLevelType w:val="hybridMultilevel"/>
    <w:tmpl w:val="52E4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E3E58"/>
    <w:multiLevelType w:val="hybridMultilevel"/>
    <w:tmpl w:val="F94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D26E0"/>
    <w:multiLevelType w:val="hybridMultilevel"/>
    <w:tmpl w:val="1B62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5BA6"/>
    <w:multiLevelType w:val="hybridMultilevel"/>
    <w:tmpl w:val="97EE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778BB"/>
    <w:multiLevelType w:val="hybridMultilevel"/>
    <w:tmpl w:val="FA88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E3D46"/>
    <w:multiLevelType w:val="hybridMultilevel"/>
    <w:tmpl w:val="5278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240035">
    <w:abstractNumId w:val="6"/>
  </w:num>
  <w:num w:numId="2" w16cid:durableId="1215851347">
    <w:abstractNumId w:val="0"/>
  </w:num>
  <w:num w:numId="3" w16cid:durableId="510486930">
    <w:abstractNumId w:val="7"/>
  </w:num>
  <w:num w:numId="4" w16cid:durableId="80837382">
    <w:abstractNumId w:val="8"/>
  </w:num>
  <w:num w:numId="5" w16cid:durableId="760175849">
    <w:abstractNumId w:val="2"/>
  </w:num>
  <w:num w:numId="6" w16cid:durableId="464472539">
    <w:abstractNumId w:val="1"/>
  </w:num>
  <w:num w:numId="7" w16cid:durableId="1628589519">
    <w:abstractNumId w:val="5"/>
  </w:num>
  <w:num w:numId="8" w16cid:durableId="417294445">
    <w:abstractNumId w:val="9"/>
  </w:num>
  <w:num w:numId="9" w16cid:durableId="970134199">
    <w:abstractNumId w:val="4"/>
  </w:num>
  <w:num w:numId="10" w16cid:durableId="28673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43"/>
    <w:rsid w:val="00003C84"/>
    <w:rsid w:val="00007019"/>
    <w:rsid w:val="00007DCE"/>
    <w:rsid w:val="00012589"/>
    <w:rsid w:val="000211A6"/>
    <w:rsid w:val="000215EA"/>
    <w:rsid w:val="0002237F"/>
    <w:rsid w:val="00023E80"/>
    <w:rsid w:val="00023F6E"/>
    <w:rsid w:val="0002684A"/>
    <w:rsid w:val="0004367F"/>
    <w:rsid w:val="0004492A"/>
    <w:rsid w:val="00046279"/>
    <w:rsid w:val="00074692"/>
    <w:rsid w:val="00077439"/>
    <w:rsid w:val="00084DE4"/>
    <w:rsid w:val="00086B91"/>
    <w:rsid w:val="00087E36"/>
    <w:rsid w:val="000953E0"/>
    <w:rsid w:val="0009692B"/>
    <w:rsid w:val="0009747A"/>
    <w:rsid w:val="000A039D"/>
    <w:rsid w:val="000A229F"/>
    <w:rsid w:val="000B59DC"/>
    <w:rsid w:val="000C252E"/>
    <w:rsid w:val="000C5E1A"/>
    <w:rsid w:val="000D1055"/>
    <w:rsid w:val="000D314C"/>
    <w:rsid w:val="000D7942"/>
    <w:rsid w:val="000E67B6"/>
    <w:rsid w:val="000F697F"/>
    <w:rsid w:val="001315DB"/>
    <w:rsid w:val="00134AE4"/>
    <w:rsid w:val="0013624A"/>
    <w:rsid w:val="00142243"/>
    <w:rsid w:val="0014796C"/>
    <w:rsid w:val="00161307"/>
    <w:rsid w:val="001A0C2B"/>
    <w:rsid w:val="001A3CDC"/>
    <w:rsid w:val="001A7DDD"/>
    <w:rsid w:val="001B30A4"/>
    <w:rsid w:val="001B5400"/>
    <w:rsid w:val="001C1849"/>
    <w:rsid w:val="001C3075"/>
    <w:rsid w:val="001C3CF7"/>
    <w:rsid w:val="001C5944"/>
    <w:rsid w:val="001E3E72"/>
    <w:rsid w:val="00212B24"/>
    <w:rsid w:val="00223E48"/>
    <w:rsid w:val="0023416A"/>
    <w:rsid w:val="00235DDF"/>
    <w:rsid w:val="002463FB"/>
    <w:rsid w:val="0024661C"/>
    <w:rsid w:val="00255C93"/>
    <w:rsid w:val="0025706F"/>
    <w:rsid w:val="0026540E"/>
    <w:rsid w:val="002716B1"/>
    <w:rsid w:val="00273196"/>
    <w:rsid w:val="00274A66"/>
    <w:rsid w:val="00276AB8"/>
    <w:rsid w:val="002831EB"/>
    <w:rsid w:val="0028470C"/>
    <w:rsid w:val="002864CD"/>
    <w:rsid w:val="00292EFB"/>
    <w:rsid w:val="00296D20"/>
    <w:rsid w:val="00297B51"/>
    <w:rsid w:val="002A3815"/>
    <w:rsid w:val="002A50D9"/>
    <w:rsid w:val="002B4E10"/>
    <w:rsid w:val="002C0729"/>
    <w:rsid w:val="002C2105"/>
    <w:rsid w:val="002E092D"/>
    <w:rsid w:val="002E6B98"/>
    <w:rsid w:val="002E7EC5"/>
    <w:rsid w:val="002F7DE3"/>
    <w:rsid w:val="00325C9E"/>
    <w:rsid w:val="003312DC"/>
    <w:rsid w:val="00340685"/>
    <w:rsid w:val="00374235"/>
    <w:rsid w:val="003B3FA4"/>
    <w:rsid w:val="003C29DB"/>
    <w:rsid w:val="003C4F66"/>
    <w:rsid w:val="003D47E7"/>
    <w:rsid w:val="003D6E89"/>
    <w:rsid w:val="003D70FB"/>
    <w:rsid w:val="003E138F"/>
    <w:rsid w:val="003E3144"/>
    <w:rsid w:val="003F0B04"/>
    <w:rsid w:val="00400236"/>
    <w:rsid w:val="00410DFA"/>
    <w:rsid w:val="004126A4"/>
    <w:rsid w:val="004146F0"/>
    <w:rsid w:val="00416B5F"/>
    <w:rsid w:val="00421626"/>
    <w:rsid w:val="004233EA"/>
    <w:rsid w:val="004354EF"/>
    <w:rsid w:val="004428EA"/>
    <w:rsid w:val="00442E30"/>
    <w:rsid w:val="004654F0"/>
    <w:rsid w:val="00467CE8"/>
    <w:rsid w:val="004819FF"/>
    <w:rsid w:val="004860EE"/>
    <w:rsid w:val="00494AF2"/>
    <w:rsid w:val="004954CA"/>
    <w:rsid w:val="004A02C3"/>
    <w:rsid w:val="004B0CE8"/>
    <w:rsid w:val="004B3599"/>
    <w:rsid w:val="004C6829"/>
    <w:rsid w:val="004D67C9"/>
    <w:rsid w:val="004E43AF"/>
    <w:rsid w:val="004E4740"/>
    <w:rsid w:val="004F3560"/>
    <w:rsid w:val="004F5614"/>
    <w:rsid w:val="004F5DCB"/>
    <w:rsid w:val="0050572D"/>
    <w:rsid w:val="00514962"/>
    <w:rsid w:val="005235AB"/>
    <w:rsid w:val="005310B4"/>
    <w:rsid w:val="00534C3F"/>
    <w:rsid w:val="005358EE"/>
    <w:rsid w:val="0054012C"/>
    <w:rsid w:val="005437E3"/>
    <w:rsid w:val="00546505"/>
    <w:rsid w:val="00546F26"/>
    <w:rsid w:val="00551E98"/>
    <w:rsid w:val="005537F8"/>
    <w:rsid w:val="00553F4F"/>
    <w:rsid w:val="005542DC"/>
    <w:rsid w:val="0055614C"/>
    <w:rsid w:val="00556D2F"/>
    <w:rsid w:val="0058013E"/>
    <w:rsid w:val="005A4D5F"/>
    <w:rsid w:val="005B16F9"/>
    <w:rsid w:val="005B4F5E"/>
    <w:rsid w:val="005B7208"/>
    <w:rsid w:val="005C06EA"/>
    <w:rsid w:val="005C6E51"/>
    <w:rsid w:val="005C71A7"/>
    <w:rsid w:val="005C78C2"/>
    <w:rsid w:val="005D2124"/>
    <w:rsid w:val="005D54B3"/>
    <w:rsid w:val="005E3ABC"/>
    <w:rsid w:val="005E6A56"/>
    <w:rsid w:val="005F24FF"/>
    <w:rsid w:val="006312D8"/>
    <w:rsid w:val="0063222A"/>
    <w:rsid w:val="006336BC"/>
    <w:rsid w:val="00647138"/>
    <w:rsid w:val="00647644"/>
    <w:rsid w:val="006556DD"/>
    <w:rsid w:val="006557DB"/>
    <w:rsid w:val="0065638A"/>
    <w:rsid w:val="00656B26"/>
    <w:rsid w:val="0066409E"/>
    <w:rsid w:val="00665B63"/>
    <w:rsid w:val="00665DBC"/>
    <w:rsid w:val="006664BC"/>
    <w:rsid w:val="0069170D"/>
    <w:rsid w:val="00692AB8"/>
    <w:rsid w:val="006979EB"/>
    <w:rsid w:val="006B0A20"/>
    <w:rsid w:val="006B1C96"/>
    <w:rsid w:val="006B7271"/>
    <w:rsid w:val="006D064F"/>
    <w:rsid w:val="006D0D5B"/>
    <w:rsid w:val="006F488D"/>
    <w:rsid w:val="00712179"/>
    <w:rsid w:val="0071439B"/>
    <w:rsid w:val="007146E1"/>
    <w:rsid w:val="00762A64"/>
    <w:rsid w:val="00762FE6"/>
    <w:rsid w:val="00767EF9"/>
    <w:rsid w:val="007715E4"/>
    <w:rsid w:val="007863C3"/>
    <w:rsid w:val="007936F3"/>
    <w:rsid w:val="007960FA"/>
    <w:rsid w:val="007A6C1C"/>
    <w:rsid w:val="007A7278"/>
    <w:rsid w:val="007A7A02"/>
    <w:rsid w:val="007B0694"/>
    <w:rsid w:val="007B4214"/>
    <w:rsid w:val="007B467E"/>
    <w:rsid w:val="007E3F79"/>
    <w:rsid w:val="007E5810"/>
    <w:rsid w:val="007F412C"/>
    <w:rsid w:val="007F64B7"/>
    <w:rsid w:val="007F765E"/>
    <w:rsid w:val="00802960"/>
    <w:rsid w:val="00803CCA"/>
    <w:rsid w:val="00807E79"/>
    <w:rsid w:val="00840437"/>
    <w:rsid w:val="00845350"/>
    <w:rsid w:val="008504A8"/>
    <w:rsid w:val="00850B35"/>
    <w:rsid w:val="00851B20"/>
    <w:rsid w:val="008547F6"/>
    <w:rsid w:val="00860057"/>
    <w:rsid w:val="00866201"/>
    <w:rsid w:val="00885CE7"/>
    <w:rsid w:val="00892C85"/>
    <w:rsid w:val="008A2CD4"/>
    <w:rsid w:val="008A5DB0"/>
    <w:rsid w:val="008A6921"/>
    <w:rsid w:val="008B06A0"/>
    <w:rsid w:val="008D5620"/>
    <w:rsid w:val="008D5BAD"/>
    <w:rsid w:val="008D61B5"/>
    <w:rsid w:val="008D6666"/>
    <w:rsid w:val="008E2ADE"/>
    <w:rsid w:val="008F1202"/>
    <w:rsid w:val="008F429A"/>
    <w:rsid w:val="00903B53"/>
    <w:rsid w:val="0090453F"/>
    <w:rsid w:val="0091080F"/>
    <w:rsid w:val="00911975"/>
    <w:rsid w:val="00915DC8"/>
    <w:rsid w:val="00924F28"/>
    <w:rsid w:val="0092665A"/>
    <w:rsid w:val="0093423B"/>
    <w:rsid w:val="00934B76"/>
    <w:rsid w:val="0093771A"/>
    <w:rsid w:val="00941D8C"/>
    <w:rsid w:val="009537FB"/>
    <w:rsid w:val="00956528"/>
    <w:rsid w:val="0095688A"/>
    <w:rsid w:val="00982A88"/>
    <w:rsid w:val="00983800"/>
    <w:rsid w:val="0098481B"/>
    <w:rsid w:val="00986F9F"/>
    <w:rsid w:val="00993705"/>
    <w:rsid w:val="009A18D2"/>
    <w:rsid w:val="009A3055"/>
    <w:rsid w:val="009A4558"/>
    <w:rsid w:val="009A5C40"/>
    <w:rsid w:val="009B09E3"/>
    <w:rsid w:val="009B687B"/>
    <w:rsid w:val="009D05EB"/>
    <w:rsid w:val="009D10AD"/>
    <w:rsid w:val="009E0703"/>
    <w:rsid w:val="009E0CFD"/>
    <w:rsid w:val="009E4602"/>
    <w:rsid w:val="009E7BC6"/>
    <w:rsid w:val="009F140A"/>
    <w:rsid w:val="009F64C5"/>
    <w:rsid w:val="00A067E1"/>
    <w:rsid w:val="00A15680"/>
    <w:rsid w:val="00A2331C"/>
    <w:rsid w:val="00A23474"/>
    <w:rsid w:val="00A246B7"/>
    <w:rsid w:val="00A324D1"/>
    <w:rsid w:val="00A65996"/>
    <w:rsid w:val="00A74D80"/>
    <w:rsid w:val="00A75494"/>
    <w:rsid w:val="00A829A2"/>
    <w:rsid w:val="00A85B1F"/>
    <w:rsid w:val="00A92A06"/>
    <w:rsid w:val="00AA5E9F"/>
    <w:rsid w:val="00AA62D9"/>
    <w:rsid w:val="00AB24BD"/>
    <w:rsid w:val="00AB58D5"/>
    <w:rsid w:val="00AB6056"/>
    <w:rsid w:val="00AD71C0"/>
    <w:rsid w:val="00AF2519"/>
    <w:rsid w:val="00AF5915"/>
    <w:rsid w:val="00AF602E"/>
    <w:rsid w:val="00B06F46"/>
    <w:rsid w:val="00B10288"/>
    <w:rsid w:val="00B10E65"/>
    <w:rsid w:val="00B179B7"/>
    <w:rsid w:val="00B32DC1"/>
    <w:rsid w:val="00B33142"/>
    <w:rsid w:val="00B34027"/>
    <w:rsid w:val="00B4134E"/>
    <w:rsid w:val="00B42C42"/>
    <w:rsid w:val="00B44761"/>
    <w:rsid w:val="00B4652C"/>
    <w:rsid w:val="00B566F4"/>
    <w:rsid w:val="00B57217"/>
    <w:rsid w:val="00B61F72"/>
    <w:rsid w:val="00B72D62"/>
    <w:rsid w:val="00B76C69"/>
    <w:rsid w:val="00B9038F"/>
    <w:rsid w:val="00B9499B"/>
    <w:rsid w:val="00BA2009"/>
    <w:rsid w:val="00BA398E"/>
    <w:rsid w:val="00BA4431"/>
    <w:rsid w:val="00BB1657"/>
    <w:rsid w:val="00BB3AD3"/>
    <w:rsid w:val="00BD1982"/>
    <w:rsid w:val="00BD2C33"/>
    <w:rsid w:val="00BE4259"/>
    <w:rsid w:val="00BE4818"/>
    <w:rsid w:val="00BE51D6"/>
    <w:rsid w:val="00BE65A8"/>
    <w:rsid w:val="00BF2A5E"/>
    <w:rsid w:val="00BF303D"/>
    <w:rsid w:val="00C010BE"/>
    <w:rsid w:val="00C07D14"/>
    <w:rsid w:val="00C11319"/>
    <w:rsid w:val="00C15017"/>
    <w:rsid w:val="00C16B47"/>
    <w:rsid w:val="00C5755E"/>
    <w:rsid w:val="00C65899"/>
    <w:rsid w:val="00C769DF"/>
    <w:rsid w:val="00CB6E36"/>
    <w:rsid w:val="00CD2AA4"/>
    <w:rsid w:val="00CE07EA"/>
    <w:rsid w:val="00CE33D2"/>
    <w:rsid w:val="00CE6206"/>
    <w:rsid w:val="00CE69F1"/>
    <w:rsid w:val="00CF1E1F"/>
    <w:rsid w:val="00CF5BAB"/>
    <w:rsid w:val="00D01ED8"/>
    <w:rsid w:val="00D14441"/>
    <w:rsid w:val="00D20574"/>
    <w:rsid w:val="00D23ABF"/>
    <w:rsid w:val="00D25EFA"/>
    <w:rsid w:val="00D3093D"/>
    <w:rsid w:val="00D325BF"/>
    <w:rsid w:val="00D36F43"/>
    <w:rsid w:val="00D41C7C"/>
    <w:rsid w:val="00D453A8"/>
    <w:rsid w:val="00D47524"/>
    <w:rsid w:val="00D47A54"/>
    <w:rsid w:val="00D54A68"/>
    <w:rsid w:val="00D60249"/>
    <w:rsid w:val="00D620E9"/>
    <w:rsid w:val="00D65071"/>
    <w:rsid w:val="00D73BF9"/>
    <w:rsid w:val="00D73E6A"/>
    <w:rsid w:val="00D76DEC"/>
    <w:rsid w:val="00D81EB4"/>
    <w:rsid w:val="00D938A7"/>
    <w:rsid w:val="00DA27A9"/>
    <w:rsid w:val="00DA3E2B"/>
    <w:rsid w:val="00DB1CDA"/>
    <w:rsid w:val="00DB656A"/>
    <w:rsid w:val="00DC6EA1"/>
    <w:rsid w:val="00DD0319"/>
    <w:rsid w:val="00DD2E90"/>
    <w:rsid w:val="00DE03A3"/>
    <w:rsid w:val="00DF2696"/>
    <w:rsid w:val="00DF6CC1"/>
    <w:rsid w:val="00E108ED"/>
    <w:rsid w:val="00E219EF"/>
    <w:rsid w:val="00E2340D"/>
    <w:rsid w:val="00E25AC7"/>
    <w:rsid w:val="00E35197"/>
    <w:rsid w:val="00E41982"/>
    <w:rsid w:val="00E7020E"/>
    <w:rsid w:val="00E704E3"/>
    <w:rsid w:val="00E708DE"/>
    <w:rsid w:val="00E74180"/>
    <w:rsid w:val="00E92456"/>
    <w:rsid w:val="00E95866"/>
    <w:rsid w:val="00E95A9A"/>
    <w:rsid w:val="00E9776E"/>
    <w:rsid w:val="00EB0EAD"/>
    <w:rsid w:val="00EB2FDD"/>
    <w:rsid w:val="00EC6F40"/>
    <w:rsid w:val="00ED6C0E"/>
    <w:rsid w:val="00ED7EA8"/>
    <w:rsid w:val="00EE2343"/>
    <w:rsid w:val="00EE7F71"/>
    <w:rsid w:val="00EF28FE"/>
    <w:rsid w:val="00F018A1"/>
    <w:rsid w:val="00F0684B"/>
    <w:rsid w:val="00F122AE"/>
    <w:rsid w:val="00F15001"/>
    <w:rsid w:val="00F17DAA"/>
    <w:rsid w:val="00F335D3"/>
    <w:rsid w:val="00F33AFE"/>
    <w:rsid w:val="00F42D2E"/>
    <w:rsid w:val="00F435CF"/>
    <w:rsid w:val="00F454E0"/>
    <w:rsid w:val="00F518D2"/>
    <w:rsid w:val="00F56EBA"/>
    <w:rsid w:val="00F62744"/>
    <w:rsid w:val="00F62976"/>
    <w:rsid w:val="00F77CE8"/>
    <w:rsid w:val="00F92BC7"/>
    <w:rsid w:val="00F969A0"/>
    <w:rsid w:val="00FB0A2D"/>
    <w:rsid w:val="00FC6410"/>
    <w:rsid w:val="00FC71DB"/>
    <w:rsid w:val="00FC770E"/>
    <w:rsid w:val="00FD06F2"/>
    <w:rsid w:val="00FF021B"/>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F68B"/>
  <w15:chartTrackingRefBased/>
  <w15:docId w15:val="{940B84D7-549E-47A6-AB0E-A75D8DAA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43"/>
    <w:rPr>
      <w:kern w:val="0"/>
      <w14:ligatures w14:val="none"/>
    </w:rPr>
  </w:style>
  <w:style w:type="paragraph" w:styleId="Heading1">
    <w:name w:val="heading 1"/>
    <w:basedOn w:val="Normal"/>
    <w:next w:val="Normal"/>
    <w:link w:val="Heading1Char"/>
    <w:uiPriority w:val="9"/>
    <w:qFormat/>
    <w:rsid w:val="00142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43"/>
    <w:rPr>
      <w:rFonts w:eastAsiaTheme="majorEastAsia" w:cstheme="majorBidi"/>
      <w:color w:val="272727" w:themeColor="text1" w:themeTint="D8"/>
    </w:rPr>
  </w:style>
  <w:style w:type="paragraph" w:styleId="Title">
    <w:name w:val="Title"/>
    <w:basedOn w:val="Normal"/>
    <w:next w:val="Normal"/>
    <w:link w:val="TitleChar"/>
    <w:uiPriority w:val="10"/>
    <w:qFormat/>
    <w:rsid w:val="0014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43"/>
    <w:pPr>
      <w:spacing w:before="160"/>
      <w:jc w:val="center"/>
    </w:pPr>
    <w:rPr>
      <w:i/>
      <w:iCs/>
      <w:color w:val="404040" w:themeColor="text1" w:themeTint="BF"/>
    </w:rPr>
  </w:style>
  <w:style w:type="character" w:customStyle="1" w:styleId="QuoteChar">
    <w:name w:val="Quote Char"/>
    <w:basedOn w:val="DefaultParagraphFont"/>
    <w:link w:val="Quote"/>
    <w:uiPriority w:val="29"/>
    <w:rsid w:val="00142243"/>
    <w:rPr>
      <w:i/>
      <w:iCs/>
      <w:color w:val="404040" w:themeColor="text1" w:themeTint="BF"/>
    </w:rPr>
  </w:style>
  <w:style w:type="paragraph" w:styleId="ListParagraph">
    <w:name w:val="List Paragraph"/>
    <w:basedOn w:val="Normal"/>
    <w:uiPriority w:val="34"/>
    <w:qFormat/>
    <w:rsid w:val="00142243"/>
    <w:pPr>
      <w:ind w:left="720"/>
      <w:contextualSpacing/>
    </w:pPr>
  </w:style>
  <w:style w:type="character" w:styleId="IntenseEmphasis">
    <w:name w:val="Intense Emphasis"/>
    <w:basedOn w:val="DefaultParagraphFont"/>
    <w:uiPriority w:val="21"/>
    <w:qFormat/>
    <w:rsid w:val="00142243"/>
    <w:rPr>
      <w:i/>
      <w:iCs/>
      <w:color w:val="0F4761" w:themeColor="accent1" w:themeShade="BF"/>
    </w:rPr>
  </w:style>
  <w:style w:type="paragraph" w:styleId="IntenseQuote">
    <w:name w:val="Intense Quote"/>
    <w:basedOn w:val="Normal"/>
    <w:next w:val="Normal"/>
    <w:link w:val="IntenseQuoteChar"/>
    <w:uiPriority w:val="30"/>
    <w:qFormat/>
    <w:rsid w:val="0014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243"/>
    <w:rPr>
      <w:i/>
      <w:iCs/>
      <w:color w:val="0F4761" w:themeColor="accent1" w:themeShade="BF"/>
    </w:rPr>
  </w:style>
  <w:style w:type="character" w:styleId="IntenseReference">
    <w:name w:val="Intense Reference"/>
    <w:basedOn w:val="DefaultParagraphFont"/>
    <w:uiPriority w:val="32"/>
    <w:qFormat/>
    <w:rsid w:val="001422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2</Pages>
  <Words>584</Words>
  <Characters>3047</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LeFebvre</dc:creator>
  <cp:keywords/>
  <dc:description/>
  <cp:lastModifiedBy>David Zito</cp:lastModifiedBy>
  <cp:revision>97</cp:revision>
  <cp:lastPrinted>2025-07-23T20:55:00Z</cp:lastPrinted>
  <dcterms:created xsi:type="dcterms:W3CDTF">2025-04-10T15:54:00Z</dcterms:created>
  <dcterms:modified xsi:type="dcterms:W3CDTF">2026-01-20T17:42:00Z</dcterms:modified>
</cp:coreProperties>
</file>