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7D0BD" w14:textId="0D7B97DB" w:rsidR="00AC1825" w:rsidRPr="008C131F" w:rsidRDefault="008C131F" w:rsidP="008C131F">
      <w:pPr>
        <w:spacing w:after="0"/>
        <w:jc w:val="center"/>
        <w:rPr>
          <w:rFonts w:asciiTheme="majorHAnsi" w:hAnsiTheme="majorHAnsi"/>
          <w:b/>
          <w:bCs/>
          <w:sz w:val="22"/>
          <w:szCs w:val="22"/>
        </w:rPr>
      </w:pPr>
      <w:r w:rsidRPr="008C131F">
        <w:rPr>
          <w:rFonts w:asciiTheme="majorHAnsi" w:hAnsiTheme="majorHAnsi"/>
          <w:b/>
          <w:bCs/>
          <w:sz w:val="22"/>
          <w:szCs w:val="22"/>
        </w:rPr>
        <w:t>Town of Winchester</w:t>
      </w:r>
    </w:p>
    <w:p w14:paraId="0168D8F8" w14:textId="5A63EB25" w:rsidR="008C131F" w:rsidRPr="008C131F" w:rsidRDefault="008C131F" w:rsidP="008C131F">
      <w:pPr>
        <w:spacing w:after="0"/>
        <w:jc w:val="center"/>
        <w:rPr>
          <w:rFonts w:asciiTheme="majorHAnsi" w:hAnsiTheme="majorHAnsi"/>
          <w:b/>
          <w:bCs/>
          <w:sz w:val="22"/>
          <w:szCs w:val="22"/>
        </w:rPr>
      </w:pPr>
      <w:r w:rsidRPr="008C131F">
        <w:rPr>
          <w:rFonts w:asciiTheme="majorHAnsi" w:hAnsiTheme="majorHAnsi"/>
          <w:b/>
          <w:bCs/>
          <w:sz w:val="22"/>
          <w:szCs w:val="22"/>
        </w:rPr>
        <w:t>Board of Selectmen Meeting</w:t>
      </w:r>
    </w:p>
    <w:p w14:paraId="3DDF0E05" w14:textId="0C041854" w:rsidR="008C131F" w:rsidRPr="008C131F" w:rsidRDefault="008C131F" w:rsidP="008C131F">
      <w:pPr>
        <w:spacing w:after="0"/>
        <w:jc w:val="center"/>
        <w:rPr>
          <w:rFonts w:asciiTheme="majorHAnsi" w:hAnsiTheme="majorHAnsi"/>
          <w:b/>
          <w:bCs/>
          <w:sz w:val="22"/>
          <w:szCs w:val="22"/>
        </w:rPr>
      </w:pPr>
      <w:r w:rsidRPr="008C131F">
        <w:rPr>
          <w:rFonts w:asciiTheme="majorHAnsi" w:hAnsiTheme="majorHAnsi"/>
          <w:b/>
          <w:bCs/>
          <w:sz w:val="22"/>
          <w:szCs w:val="22"/>
        </w:rPr>
        <w:t xml:space="preserve">Regular Meeting </w:t>
      </w:r>
    </w:p>
    <w:p w14:paraId="74420F5D" w14:textId="67EA1F4D" w:rsidR="008C131F" w:rsidRDefault="008C131F" w:rsidP="008C131F">
      <w:pPr>
        <w:spacing w:after="0"/>
        <w:jc w:val="center"/>
        <w:rPr>
          <w:rFonts w:asciiTheme="majorHAnsi" w:hAnsiTheme="majorHAnsi"/>
          <w:b/>
          <w:bCs/>
          <w:sz w:val="22"/>
          <w:szCs w:val="22"/>
        </w:rPr>
      </w:pPr>
      <w:r w:rsidRPr="008C131F">
        <w:rPr>
          <w:rFonts w:asciiTheme="majorHAnsi" w:hAnsiTheme="majorHAnsi"/>
          <w:b/>
          <w:bCs/>
          <w:sz w:val="22"/>
          <w:szCs w:val="22"/>
        </w:rPr>
        <w:t>July 6, 2026 @ 7PM</w:t>
      </w:r>
    </w:p>
    <w:p w14:paraId="0F6F72BC" w14:textId="327EDE76" w:rsidR="005A4634" w:rsidRDefault="005A4634" w:rsidP="008C131F">
      <w:pPr>
        <w:spacing w:after="0"/>
        <w:jc w:val="center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>MINUTES</w:t>
      </w:r>
    </w:p>
    <w:p w14:paraId="2E9B6CFA" w14:textId="77777777" w:rsidR="008C131F" w:rsidRDefault="008C131F" w:rsidP="008C131F">
      <w:pPr>
        <w:spacing w:after="0"/>
        <w:jc w:val="center"/>
        <w:rPr>
          <w:rFonts w:asciiTheme="majorHAnsi" w:hAnsiTheme="majorHAnsi"/>
          <w:b/>
          <w:bCs/>
          <w:sz w:val="22"/>
          <w:szCs w:val="22"/>
        </w:rPr>
      </w:pPr>
    </w:p>
    <w:p w14:paraId="5D28570D" w14:textId="05E1DD0E" w:rsidR="008C131F" w:rsidRDefault="008C131F" w:rsidP="008C131F">
      <w:pPr>
        <w:spacing w:after="0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>1. Call to Order</w:t>
      </w:r>
    </w:p>
    <w:p w14:paraId="3CF346B2" w14:textId="60928B95" w:rsidR="008C131F" w:rsidRDefault="000C5650" w:rsidP="008C131F">
      <w:pPr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Mayor Todd Arcelaschi calls the meeting to order at 7PM.  In attendance are </w:t>
      </w:r>
      <w:r w:rsidR="005774D3">
        <w:rPr>
          <w:rFonts w:asciiTheme="majorHAnsi" w:hAnsiTheme="majorHAnsi"/>
          <w:sz w:val="22"/>
          <w:szCs w:val="22"/>
        </w:rPr>
        <w:t>Selectm</w:t>
      </w:r>
      <w:r w:rsidR="00E244DF">
        <w:rPr>
          <w:rFonts w:asciiTheme="majorHAnsi" w:hAnsiTheme="majorHAnsi"/>
          <w:sz w:val="22"/>
          <w:szCs w:val="22"/>
        </w:rPr>
        <w:t>en/Selectwomen</w:t>
      </w:r>
      <w:r>
        <w:rPr>
          <w:rFonts w:asciiTheme="majorHAnsi" w:hAnsiTheme="majorHAnsi"/>
          <w:sz w:val="22"/>
          <w:szCs w:val="22"/>
        </w:rPr>
        <w:t xml:space="preserve"> of the board William Hester, William Pozzo, Paul Marino, Kevin Bishop and Cheryl Heffer</w:t>
      </w:r>
      <w:r w:rsidR="00166ABA">
        <w:rPr>
          <w:rFonts w:asciiTheme="majorHAnsi" w:hAnsiTheme="majorHAnsi"/>
          <w:sz w:val="22"/>
          <w:szCs w:val="22"/>
        </w:rPr>
        <w:t xml:space="preserve">nan McGlynn.  </w:t>
      </w:r>
      <w:r w:rsidR="00F45BFF">
        <w:rPr>
          <w:rFonts w:asciiTheme="majorHAnsi" w:hAnsiTheme="majorHAnsi"/>
          <w:sz w:val="22"/>
          <w:szCs w:val="22"/>
        </w:rPr>
        <w:t xml:space="preserve">Troy Lamere is absent excused. </w:t>
      </w:r>
      <w:r w:rsidR="00166ABA">
        <w:rPr>
          <w:rFonts w:asciiTheme="majorHAnsi" w:hAnsiTheme="majorHAnsi"/>
          <w:sz w:val="22"/>
          <w:szCs w:val="22"/>
        </w:rPr>
        <w:t>Town Manager Paul Harrigton is also present.</w:t>
      </w:r>
    </w:p>
    <w:p w14:paraId="769BEC9E" w14:textId="77777777" w:rsidR="00166ABA" w:rsidRPr="008C131F" w:rsidRDefault="00166ABA" w:rsidP="008C131F">
      <w:pPr>
        <w:spacing w:after="0"/>
        <w:rPr>
          <w:rFonts w:asciiTheme="majorHAnsi" w:hAnsiTheme="majorHAnsi"/>
          <w:sz w:val="22"/>
          <w:szCs w:val="22"/>
        </w:rPr>
      </w:pPr>
    </w:p>
    <w:p w14:paraId="627DF02A" w14:textId="14F0EFB1" w:rsidR="008C131F" w:rsidRDefault="008C131F" w:rsidP="008C131F">
      <w:pPr>
        <w:spacing w:after="0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>2. Pledge of Allegiance</w:t>
      </w:r>
    </w:p>
    <w:p w14:paraId="68B08F5B" w14:textId="35610D91" w:rsidR="008C131F" w:rsidRPr="000C5650" w:rsidRDefault="000C5650" w:rsidP="008C131F">
      <w:pPr>
        <w:spacing w:after="0"/>
        <w:rPr>
          <w:rFonts w:asciiTheme="majorHAnsi" w:hAnsiTheme="majorHAnsi"/>
          <w:sz w:val="22"/>
          <w:szCs w:val="22"/>
        </w:rPr>
      </w:pPr>
      <w:r w:rsidRPr="000C5650">
        <w:rPr>
          <w:rFonts w:asciiTheme="majorHAnsi" w:hAnsiTheme="majorHAnsi"/>
          <w:sz w:val="22"/>
          <w:szCs w:val="22"/>
        </w:rPr>
        <w:t>Recited by all.</w:t>
      </w:r>
    </w:p>
    <w:p w14:paraId="5904CEB0" w14:textId="77777777" w:rsidR="000C5650" w:rsidRDefault="000C5650" w:rsidP="008C131F">
      <w:pPr>
        <w:spacing w:after="0"/>
        <w:rPr>
          <w:rFonts w:asciiTheme="majorHAnsi" w:hAnsiTheme="majorHAnsi"/>
          <w:b/>
          <w:bCs/>
          <w:sz w:val="22"/>
          <w:szCs w:val="22"/>
        </w:rPr>
      </w:pPr>
    </w:p>
    <w:p w14:paraId="6F64CA1B" w14:textId="43E36241" w:rsidR="008C131F" w:rsidRDefault="008C131F" w:rsidP="008C131F">
      <w:pPr>
        <w:spacing w:after="0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>3. Agenda Review</w:t>
      </w:r>
    </w:p>
    <w:p w14:paraId="23494F9C" w14:textId="061557B3" w:rsidR="008C131F" w:rsidRDefault="000C5650" w:rsidP="008C131F">
      <w:pPr>
        <w:spacing w:after="0"/>
        <w:rPr>
          <w:rFonts w:asciiTheme="majorHAnsi" w:hAnsiTheme="majorHAnsi"/>
          <w:sz w:val="22"/>
          <w:szCs w:val="22"/>
        </w:rPr>
      </w:pPr>
      <w:r w:rsidRPr="000C5650">
        <w:rPr>
          <w:rFonts w:asciiTheme="majorHAnsi" w:hAnsiTheme="majorHAnsi"/>
          <w:sz w:val="22"/>
          <w:szCs w:val="22"/>
        </w:rPr>
        <w:t>None</w:t>
      </w:r>
    </w:p>
    <w:p w14:paraId="47AC9FEA" w14:textId="77777777" w:rsidR="000C5650" w:rsidRPr="000C5650" w:rsidRDefault="000C5650" w:rsidP="008C131F">
      <w:pPr>
        <w:spacing w:after="0"/>
        <w:rPr>
          <w:rFonts w:asciiTheme="majorHAnsi" w:hAnsiTheme="majorHAnsi"/>
          <w:sz w:val="22"/>
          <w:szCs w:val="22"/>
        </w:rPr>
      </w:pPr>
    </w:p>
    <w:p w14:paraId="14C4E1AA" w14:textId="022EE918" w:rsidR="008C131F" w:rsidRDefault="008C131F" w:rsidP="008C131F">
      <w:pPr>
        <w:spacing w:after="0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>4. Approval of Minutes</w:t>
      </w:r>
    </w:p>
    <w:p w14:paraId="1C5D310D" w14:textId="48616CB3" w:rsidR="008C131F" w:rsidRPr="00166ABA" w:rsidRDefault="00166ABA" w:rsidP="008C131F">
      <w:pPr>
        <w:spacing w:after="0"/>
        <w:rPr>
          <w:rFonts w:asciiTheme="majorHAnsi" w:hAnsiTheme="majorHAnsi"/>
          <w:b/>
          <w:bCs/>
          <w:i/>
          <w:iCs/>
          <w:sz w:val="22"/>
          <w:szCs w:val="22"/>
        </w:rPr>
      </w:pPr>
      <w:r w:rsidRPr="00166ABA">
        <w:rPr>
          <w:rFonts w:asciiTheme="majorHAnsi" w:hAnsiTheme="majorHAnsi"/>
          <w:b/>
          <w:bCs/>
          <w:i/>
          <w:iCs/>
          <w:sz w:val="22"/>
          <w:szCs w:val="22"/>
        </w:rPr>
        <w:t xml:space="preserve">Motion to approve the Minutes of the June 15, </w:t>
      </w:r>
      <w:r w:rsidR="005A4634" w:rsidRPr="00166ABA">
        <w:rPr>
          <w:rFonts w:asciiTheme="majorHAnsi" w:hAnsiTheme="majorHAnsi"/>
          <w:b/>
          <w:bCs/>
          <w:i/>
          <w:iCs/>
          <w:sz w:val="22"/>
          <w:szCs w:val="22"/>
        </w:rPr>
        <w:t>2026,</w:t>
      </w:r>
      <w:r w:rsidRPr="00166ABA">
        <w:rPr>
          <w:rFonts w:asciiTheme="majorHAnsi" w:hAnsiTheme="majorHAnsi"/>
          <w:b/>
          <w:bCs/>
          <w:i/>
          <w:iCs/>
          <w:sz w:val="22"/>
          <w:szCs w:val="22"/>
        </w:rPr>
        <w:t xml:space="preserve"> Regular Meeting Cheryl Heffernan McGlynn, seconded by Bill Hester and unanimously approved.</w:t>
      </w:r>
    </w:p>
    <w:p w14:paraId="093CE992" w14:textId="77777777" w:rsidR="00166ABA" w:rsidRDefault="00166ABA" w:rsidP="008C131F">
      <w:pPr>
        <w:spacing w:after="0"/>
        <w:rPr>
          <w:rFonts w:asciiTheme="majorHAnsi" w:hAnsiTheme="majorHAnsi"/>
          <w:b/>
          <w:bCs/>
          <w:sz w:val="22"/>
          <w:szCs w:val="22"/>
        </w:rPr>
      </w:pPr>
    </w:p>
    <w:p w14:paraId="093EF292" w14:textId="21566F9A" w:rsidR="008C131F" w:rsidRDefault="008C131F" w:rsidP="008C131F">
      <w:pPr>
        <w:spacing w:after="0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 xml:space="preserve">5. </w:t>
      </w:r>
      <w:r w:rsidR="005A4634">
        <w:rPr>
          <w:rFonts w:asciiTheme="majorHAnsi" w:hAnsiTheme="majorHAnsi"/>
          <w:b/>
          <w:bCs/>
          <w:sz w:val="22"/>
          <w:szCs w:val="22"/>
        </w:rPr>
        <w:t>Citizens’</w:t>
      </w:r>
      <w:r>
        <w:rPr>
          <w:rFonts w:asciiTheme="majorHAnsi" w:hAnsiTheme="majorHAnsi"/>
          <w:b/>
          <w:bCs/>
          <w:sz w:val="22"/>
          <w:szCs w:val="22"/>
        </w:rPr>
        <w:t xml:space="preserve"> Comments</w:t>
      </w:r>
    </w:p>
    <w:p w14:paraId="2E16C301" w14:textId="77777777" w:rsidR="00166ABA" w:rsidRDefault="00166ABA" w:rsidP="008C131F">
      <w:pPr>
        <w:spacing w:after="0"/>
        <w:rPr>
          <w:rFonts w:asciiTheme="majorHAnsi" w:hAnsiTheme="majorHAnsi"/>
          <w:sz w:val="22"/>
          <w:szCs w:val="22"/>
        </w:rPr>
      </w:pPr>
      <w:r w:rsidRPr="00166ABA">
        <w:rPr>
          <w:rFonts w:asciiTheme="majorHAnsi" w:hAnsiTheme="majorHAnsi"/>
          <w:sz w:val="22"/>
          <w:szCs w:val="22"/>
        </w:rPr>
        <w:t>Kevin Higgins</w:t>
      </w:r>
    </w:p>
    <w:p w14:paraId="55E06BDE" w14:textId="283AE0F2" w:rsidR="00166ABA" w:rsidRDefault="00166ABA" w:rsidP="008C131F">
      <w:pPr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Keith Meyer</w:t>
      </w:r>
    </w:p>
    <w:p w14:paraId="6E7FA51E" w14:textId="1512073F" w:rsidR="00166ABA" w:rsidRDefault="00166ABA" w:rsidP="008C131F">
      <w:pPr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Candy Perez</w:t>
      </w:r>
    </w:p>
    <w:p w14:paraId="3D2C9FA8" w14:textId="3AD23A63" w:rsidR="008C131F" w:rsidRPr="00166ABA" w:rsidRDefault="00166ABA" w:rsidP="008C131F">
      <w:pPr>
        <w:spacing w:after="0"/>
        <w:rPr>
          <w:rFonts w:asciiTheme="majorHAnsi" w:hAnsiTheme="majorHAnsi"/>
          <w:sz w:val="22"/>
          <w:szCs w:val="22"/>
        </w:rPr>
      </w:pPr>
      <w:r w:rsidRPr="00166ABA">
        <w:rPr>
          <w:rFonts w:asciiTheme="majorHAnsi" w:hAnsiTheme="majorHAnsi"/>
          <w:sz w:val="22"/>
          <w:szCs w:val="22"/>
        </w:rPr>
        <w:t xml:space="preserve"> </w:t>
      </w:r>
    </w:p>
    <w:p w14:paraId="5BE83C88" w14:textId="3561884B" w:rsidR="008C131F" w:rsidRDefault="008C131F" w:rsidP="008C131F">
      <w:pPr>
        <w:spacing w:after="0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>6. Town Manager Report</w:t>
      </w:r>
    </w:p>
    <w:p w14:paraId="37795FBF" w14:textId="77777777" w:rsidR="008C131F" w:rsidRDefault="008C131F" w:rsidP="008C131F">
      <w:pPr>
        <w:spacing w:after="0"/>
        <w:rPr>
          <w:rFonts w:asciiTheme="majorHAnsi" w:hAnsiTheme="majorHAnsi"/>
          <w:b/>
          <w:bCs/>
          <w:sz w:val="22"/>
          <w:szCs w:val="22"/>
        </w:rPr>
      </w:pPr>
    </w:p>
    <w:p w14:paraId="67FA0EE3" w14:textId="4C6C95FE" w:rsidR="008C131F" w:rsidRDefault="008C131F" w:rsidP="008C131F">
      <w:pPr>
        <w:spacing w:after="0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>7. Correspondence</w:t>
      </w:r>
    </w:p>
    <w:p w14:paraId="27F8F7DF" w14:textId="46A29D29" w:rsidR="008C131F" w:rsidRPr="00166ABA" w:rsidRDefault="00166ABA" w:rsidP="008C131F">
      <w:pPr>
        <w:spacing w:after="0"/>
        <w:rPr>
          <w:rFonts w:asciiTheme="majorHAnsi" w:hAnsiTheme="majorHAnsi"/>
          <w:sz w:val="22"/>
          <w:szCs w:val="22"/>
        </w:rPr>
      </w:pPr>
      <w:r w:rsidRPr="00166ABA">
        <w:rPr>
          <w:rFonts w:asciiTheme="majorHAnsi" w:hAnsiTheme="majorHAnsi"/>
          <w:sz w:val="22"/>
          <w:szCs w:val="22"/>
        </w:rPr>
        <w:t>Letter of support from the Economic Development Commission</w:t>
      </w:r>
    </w:p>
    <w:p w14:paraId="685114DD" w14:textId="77777777" w:rsidR="00166ABA" w:rsidRDefault="00166ABA" w:rsidP="008C131F">
      <w:pPr>
        <w:spacing w:after="0"/>
        <w:rPr>
          <w:rFonts w:asciiTheme="majorHAnsi" w:hAnsiTheme="majorHAnsi"/>
          <w:b/>
          <w:bCs/>
          <w:sz w:val="22"/>
          <w:szCs w:val="22"/>
        </w:rPr>
      </w:pPr>
    </w:p>
    <w:p w14:paraId="612F4D79" w14:textId="1FA1AAEC" w:rsidR="008C131F" w:rsidRDefault="008C131F" w:rsidP="008C131F">
      <w:pPr>
        <w:spacing w:after="0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>8. Boards and Commissions</w:t>
      </w:r>
    </w:p>
    <w:p w14:paraId="4E03D841" w14:textId="62805D61" w:rsidR="008C131F" w:rsidRPr="00166ABA" w:rsidRDefault="00166ABA" w:rsidP="008C131F">
      <w:pPr>
        <w:spacing w:after="0"/>
        <w:rPr>
          <w:rFonts w:asciiTheme="majorHAnsi" w:hAnsiTheme="majorHAnsi"/>
          <w:b/>
          <w:bCs/>
          <w:i/>
          <w:iCs/>
          <w:sz w:val="22"/>
          <w:szCs w:val="22"/>
        </w:rPr>
      </w:pPr>
      <w:r w:rsidRPr="00166ABA">
        <w:rPr>
          <w:rFonts w:asciiTheme="majorHAnsi" w:hAnsiTheme="majorHAnsi"/>
          <w:b/>
          <w:bCs/>
          <w:i/>
          <w:iCs/>
          <w:sz w:val="22"/>
          <w:szCs w:val="22"/>
        </w:rPr>
        <w:t>Motion to re-appoint Virginia Schultz-Charette to the Soldier’s Monument Committee by Bill Hester, seconded by Cheryl Heffernan McGlynn and unanimously approved.</w:t>
      </w:r>
    </w:p>
    <w:p w14:paraId="06852625" w14:textId="77777777" w:rsidR="00166ABA" w:rsidRDefault="00166ABA" w:rsidP="008C131F">
      <w:pPr>
        <w:spacing w:after="0"/>
        <w:rPr>
          <w:rFonts w:asciiTheme="majorHAnsi" w:hAnsiTheme="majorHAnsi"/>
          <w:b/>
          <w:bCs/>
          <w:sz w:val="22"/>
          <w:szCs w:val="22"/>
        </w:rPr>
      </w:pPr>
    </w:p>
    <w:p w14:paraId="262DDD05" w14:textId="6CF7711E" w:rsidR="008C131F" w:rsidRDefault="008C131F" w:rsidP="008C131F">
      <w:pPr>
        <w:spacing w:after="0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>9. Unfinished Business</w:t>
      </w:r>
    </w:p>
    <w:p w14:paraId="0B36F275" w14:textId="77777777" w:rsidR="008C131F" w:rsidRDefault="008C131F" w:rsidP="008C131F">
      <w:pPr>
        <w:spacing w:after="0"/>
        <w:rPr>
          <w:rFonts w:asciiTheme="majorHAnsi" w:hAnsiTheme="majorHAnsi"/>
          <w:b/>
          <w:bCs/>
          <w:sz w:val="22"/>
          <w:szCs w:val="22"/>
        </w:rPr>
      </w:pPr>
    </w:p>
    <w:p w14:paraId="5CC3F69E" w14:textId="099A5D8C" w:rsidR="008C131F" w:rsidRDefault="008C131F" w:rsidP="008C131F">
      <w:pPr>
        <w:spacing w:after="0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>10. New Business</w:t>
      </w:r>
    </w:p>
    <w:p w14:paraId="0FFB1223" w14:textId="1CD4FE95" w:rsidR="008C131F" w:rsidRPr="00E244DF" w:rsidRDefault="008C131F" w:rsidP="008C131F">
      <w:pPr>
        <w:spacing w:after="0"/>
        <w:rPr>
          <w:rFonts w:asciiTheme="majorHAnsi" w:hAnsiTheme="majorHAnsi"/>
          <w:sz w:val="22"/>
          <w:szCs w:val="22"/>
        </w:rPr>
      </w:pPr>
      <w:r w:rsidRPr="00E244DF">
        <w:rPr>
          <w:rFonts w:asciiTheme="majorHAnsi" w:hAnsiTheme="majorHAnsi"/>
          <w:sz w:val="22"/>
          <w:szCs w:val="22"/>
        </w:rPr>
        <w:t xml:space="preserve">a) Economic Development Commission Updates </w:t>
      </w:r>
    </w:p>
    <w:p w14:paraId="1171E4E9" w14:textId="62920E37" w:rsidR="008C131F" w:rsidRPr="00E244DF" w:rsidRDefault="008C131F" w:rsidP="008C131F">
      <w:pPr>
        <w:spacing w:after="0"/>
        <w:rPr>
          <w:rFonts w:asciiTheme="majorHAnsi" w:hAnsiTheme="majorHAnsi"/>
          <w:sz w:val="22"/>
          <w:szCs w:val="22"/>
        </w:rPr>
      </w:pPr>
      <w:r w:rsidRPr="00E244DF">
        <w:rPr>
          <w:rFonts w:asciiTheme="majorHAnsi" w:hAnsiTheme="majorHAnsi"/>
          <w:sz w:val="22"/>
          <w:szCs w:val="22"/>
        </w:rPr>
        <w:t>b) Presentation Lead Service Line Inventory Project Bond Council</w:t>
      </w:r>
    </w:p>
    <w:p w14:paraId="3F7914FE" w14:textId="3D2CE70C" w:rsidR="008C131F" w:rsidRPr="00E244DF" w:rsidRDefault="008C131F" w:rsidP="008C131F">
      <w:pPr>
        <w:spacing w:after="0"/>
        <w:rPr>
          <w:rFonts w:asciiTheme="majorHAnsi" w:hAnsiTheme="majorHAnsi"/>
          <w:sz w:val="22"/>
          <w:szCs w:val="22"/>
        </w:rPr>
      </w:pPr>
      <w:r w:rsidRPr="00E244DF">
        <w:rPr>
          <w:rFonts w:asciiTheme="majorHAnsi" w:hAnsiTheme="majorHAnsi"/>
          <w:sz w:val="22"/>
          <w:szCs w:val="22"/>
        </w:rPr>
        <w:t>c) 26-04 Resolution for Service Line Inventory Project Bond Council</w:t>
      </w:r>
    </w:p>
    <w:p w14:paraId="50222B18" w14:textId="78493FB5" w:rsidR="00F45BFF" w:rsidRPr="00F45BFF" w:rsidRDefault="00F45BFF" w:rsidP="008C131F">
      <w:pPr>
        <w:spacing w:after="0"/>
        <w:rPr>
          <w:rFonts w:asciiTheme="majorHAnsi" w:hAnsiTheme="majorHAnsi"/>
          <w:b/>
          <w:bCs/>
          <w:i/>
          <w:iCs/>
          <w:sz w:val="22"/>
          <w:szCs w:val="22"/>
        </w:rPr>
      </w:pPr>
      <w:r w:rsidRPr="00F45BFF">
        <w:rPr>
          <w:rFonts w:asciiTheme="majorHAnsi" w:hAnsiTheme="majorHAnsi"/>
          <w:b/>
          <w:bCs/>
          <w:i/>
          <w:iCs/>
          <w:sz w:val="22"/>
          <w:szCs w:val="22"/>
        </w:rPr>
        <w:lastRenderedPageBreak/>
        <w:t>Motion to approve Bill Hester, seconded by Cheryl Heffernan McGlynn and unanimously approved.</w:t>
      </w:r>
    </w:p>
    <w:p w14:paraId="22D46ED7" w14:textId="67CF98B4" w:rsidR="008C131F" w:rsidRDefault="008C131F" w:rsidP="008C131F">
      <w:pPr>
        <w:spacing w:after="0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>d) 26-40 Set Special Town Meeting &amp; Referendum Date for Lead Service Line</w:t>
      </w:r>
    </w:p>
    <w:p w14:paraId="3CE4534F" w14:textId="7EE39D7B" w:rsidR="00166ABA" w:rsidRPr="00F45BFF" w:rsidRDefault="00F45BFF" w:rsidP="008C131F">
      <w:pPr>
        <w:spacing w:after="0"/>
        <w:rPr>
          <w:rFonts w:asciiTheme="majorHAnsi" w:hAnsiTheme="majorHAnsi"/>
          <w:b/>
          <w:bCs/>
          <w:i/>
          <w:iCs/>
          <w:sz w:val="22"/>
          <w:szCs w:val="22"/>
        </w:rPr>
      </w:pPr>
      <w:r w:rsidRPr="00F45BFF">
        <w:rPr>
          <w:rFonts w:asciiTheme="majorHAnsi" w:hAnsiTheme="majorHAnsi"/>
          <w:b/>
          <w:bCs/>
          <w:i/>
          <w:iCs/>
          <w:sz w:val="22"/>
          <w:szCs w:val="22"/>
        </w:rPr>
        <w:t>Motion to set Town Meeting</w:t>
      </w:r>
      <w:r>
        <w:rPr>
          <w:rFonts w:asciiTheme="majorHAnsi" w:hAnsiTheme="majorHAnsi"/>
          <w:b/>
          <w:bCs/>
          <w:i/>
          <w:iCs/>
          <w:sz w:val="22"/>
          <w:szCs w:val="22"/>
        </w:rPr>
        <w:t xml:space="preserve"> (Tuesday August 11, </w:t>
      </w:r>
      <w:proofErr w:type="gramStart"/>
      <w:r>
        <w:rPr>
          <w:rFonts w:asciiTheme="majorHAnsi" w:hAnsiTheme="majorHAnsi"/>
          <w:b/>
          <w:bCs/>
          <w:i/>
          <w:iCs/>
          <w:sz w:val="22"/>
          <w:szCs w:val="22"/>
        </w:rPr>
        <w:t>2026</w:t>
      </w:r>
      <w:proofErr w:type="gramEnd"/>
      <w:r>
        <w:rPr>
          <w:rFonts w:asciiTheme="majorHAnsi" w:hAnsiTheme="majorHAnsi"/>
          <w:b/>
          <w:bCs/>
          <w:i/>
          <w:iCs/>
          <w:sz w:val="22"/>
          <w:szCs w:val="22"/>
        </w:rPr>
        <w:t xml:space="preserve"> at 5:30PM)</w:t>
      </w:r>
      <w:r w:rsidRPr="00F45BFF">
        <w:rPr>
          <w:rFonts w:asciiTheme="majorHAnsi" w:hAnsiTheme="majorHAnsi"/>
          <w:b/>
          <w:bCs/>
          <w:i/>
          <w:iCs/>
          <w:sz w:val="22"/>
          <w:szCs w:val="22"/>
        </w:rPr>
        <w:t xml:space="preserve"> and Referendum Date</w:t>
      </w:r>
      <w:r>
        <w:rPr>
          <w:rFonts w:asciiTheme="majorHAnsi" w:hAnsiTheme="majorHAnsi"/>
          <w:b/>
          <w:bCs/>
          <w:i/>
          <w:iCs/>
          <w:sz w:val="22"/>
          <w:szCs w:val="22"/>
        </w:rPr>
        <w:t xml:space="preserve"> (Tuesday August 18, </w:t>
      </w:r>
      <w:r w:rsidR="005A4634">
        <w:rPr>
          <w:rFonts w:asciiTheme="majorHAnsi" w:hAnsiTheme="majorHAnsi"/>
          <w:b/>
          <w:bCs/>
          <w:i/>
          <w:iCs/>
          <w:sz w:val="22"/>
          <w:szCs w:val="22"/>
        </w:rPr>
        <w:t>2026,</w:t>
      </w:r>
      <w:r>
        <w:rPr>
          <w:rFonts w:asciiTheme="majorHAnsi" w:hAnsiTheme="majorHAnsi"/>
          <w:b/>
          <w:bCs/>
          <w:i/>
          <w:iCs/>
          <w:sz w:val="22"/>
          <w:szCs w:val="22"/>
        </w:rPr>
        <w:t xml:space="preserve"> from 8AM-8PM)</w:t>
      </w:r>
      <w:r w:rsidRPr="00F45BFF">
        <w:rPr>
          <w:rFonts w:asciiTheme="majorHAnsi" w:hAnsiTheme="majorHAnsi"/>
          <w:b/>
          <w:bCs/>
          <w:i/>
          <w:iCs/>
          <w:sz w:val="22"/>
          <w:szCs w:val="22"/>
        </w:rPr>
        <w:t xml:space="preserve"> for Lead Service Line Project Kevin Bishop, seconded by Bill Hester and unanimously approved.</w:t>
      </w:r>
    </w:p>
    <w:p w14:paraId="21C44CBE" w14:textId="77777777" w:rsidR="00F45BFF" w:rsidRDefault="00F45BFF" w:rsidP="008C131F">
      <w:pPr>
        <w:spacing w:after="0"/>
        <w:rPr>
          <w:rFonts w:asciiTheme="majorHAnsi" w:hAnsiTheme="majorHAnsi"/>
          <w:b/>
          <w:bCs/>
          <w:sz w:val="22"/>
          <w:szCs w:val="22"/>
        </w:rPr>
      </w:pPr>
    </w:p>
    <w:p w14:paraId="13B03316" w14:textId="70C6379A" w:rsidR="008C131F" w:rsidRPr="005A4634" w:rsidRDefault="008C131F" w:rsidP="008C131F">
      <w:pPr>
        <w:spacing w:after="0"/>
        <w:rPr>
          <w:rFonts w:asciiTheme="majorHAnsi" w:hAnsiTheme="majorHAnsi"/>
          <w:sz w:val="22"/>
          <w:szCs w:val="22"/>
        </w:rPr>
      </w:pPr>
      <w:r w:rsidRPr="005A4634">
        <w:rPr>
          <w:rFonts w:asciiTheme="majorHAnsi" w:hAnsiTheme="majorHAnsi"/>
          <w:sz w:val="22"/>
          <w:szCs w:val="22"/>
        </w:rPr>
        <w:t xml:space="preserve">e) 26-38 Proposed </w:t>
      </w:r>
      <w:r w:rsidR="005A4634" w:rsidRPr="005A4634">
        <w:rPr>
          <w:rFonts w:asciiTheme="majorHAnsi" w:hAnsiTheme="majorHAnsi"/>
          <w:sz w:val="22"/>
          <w:szCs w:val="22"/>
        </w:rPr>
        <w:t>Line-Item</w:t>
      </w:r>
      <w:r w:rsidRPr="005A4634">
        <w:rPr>
          <w:rFonts w:asciiTheme="majorHAnsi" w:hAnsiTheme="majorHAnsi"/>
          <w:sz w:val="22"/>
          <w:szCs w:val="22"/>
        </w:rPr>
        <w:t xml:space="preserve"> Transfers by the Director of Finance</w:t>
      </w:r>
    </w:p>
    <w:p w14:paraId="46445D1B" w14:textId="0207551B" w:rsidR="008C131F" w:rsidRPr="005A4634" w:rsidRDefault="008C131F" w:rsidP="008C131F">
      <w:pPr>
        <w:spacing w:after="0"/>
        <w:rPr>
          <w:rFonts w:asciiTheme="majorHAnsi" w:hAnsiTheme="majorHAnsi"/>
          <w:sz w:val="22"/>
          <w:szCs w:val="22"/>
        </w:rPr>
      </w:pPr>
      <w:r w:rsidRPr="005A4634">
        <w:rPr>
          <w:rFonts w:asciiTheme="majorHAnsi" w:hAnsiTheme="majorHAnsi"/>
          <w:sz w:val="22"/>
          <w:szCs w:val="22"/>
        </w:rPr>
        <w:t>f) 26-39 Bid Waiver for Rowley Playground Pavillion</w:t>
      </w:r>
    </w:p>
    <w:p w14:paraId="5746967F" w14:textId="11EC6835" w:rsidR="008C131F" w:rsidRPr="005A4634" w:rsidRDefault="008C131F" w:rsidP="008C131F">
      <w:pPr>
        <w:spacing w:after="0"/>
        <w:rPr>
          <w:rFonts w:asciiTheme="majorHAnsi" w:hAnsiTheme="majorHAnsi"/>
          <w:sz w:val="22"/>
          <w:szCs w:val="22"/>
        </w:rPr>
      </w:pPr>
      <w:r w:rsidRPr="005A4634">
        <w:rPr>
          <w:rFonts w:asciiTheme="majorHAnsi" w:hAnsiTheme="majorHAnsi"/>
          <w:sz w:val="22"/>
          <w:szCs w:val="22"/>
        </w:rPr>
        <w:t>g) Gilbert Expansion and International Program Take-Over</w:t>
      </w:r>
    </w:p>
    <w:p w14:paraId="74C623E5" w14:textId="4201E186" w:rsidR="008C131F" w:rsidRPr="005A4634" w:rsidRDefault="008C131F" w:rsidP="008C131F">
      <w:pPr>
        <w:spacing w:after="0"/>
        <w:rPr>
          <w:rFonts w:asciiTheme="majorHAnsi" w:hAnsiTheme="majorHAnsi"/>
          <w:sz w:val="22"/>
          <w:szCs w:val="22"/>
        </w:rPr>
      </w:pPr>
      <w:r w:rsidRPr="005A4634">
        <w:rPr>
          <w:rFonts w:asciiTheme="majorHAnsi" w:hAnsiTheme="majorHAnsi"/>
          <w:sz w:val="22"/>
          <w:szCs w:val="22"/>
        </w:rPr>
        <w:t>h) Wallens Hill Discussion-Impact to School/Infrastructure</w:t>
      </w:r>
    </w:p>
    <w:p w14:paraId="6F0A7E99" w14:textId="1892293D" w:rsidR="008C131F" w:rsidRPr="005A4634" w:rsidRDefault="008C131F" w:rsidP="008C131F">
      <w:pPr>
        <w:spacing w:after="0"/>
        <w:rPr>
          <w:rFonts w:asciiTheme="majorHAnsi" w:hAnsiTheme="majorHAnsi"/>
          <w:sz w:val="22"/>
          <w:szCs w:val="22"/>
        </w:rPr>
      </w:pPr>
      <w:proofErr w:type="spellStart"/>
      <w:r w:rsidRPr="005A4634">
        <w:rPr>
          <w:rFonts w:asciiTheme="majorHAnsi" w:hAnsiTheme="majorHAnsi"/>
          <w:sz w:val="22"/>
          <w:szCs w:val="22"/>
        </w:rPr>
        <w:t>i</w:t>
      </w:r>
      <w:proofErr w:type="spellEnd"/>
      <w:r w:rsidRPr="005A4634">
        <w:rPr>
          <w:rFonts w:asciiTheme="majorHAnsi" w:hAnsiTheme="majorHAnsi"/>
          <w:sz w:val="22"/>
          <w:szCs w:val="22"/>
        </w:rPr>
        <w:t>) Executive Session-Wallens Hill Negotiations</w:t>
      </w:r>
    </w:p>
    <w:p w14:paraId="58DDDD3C" w14:textId="6E0F8D81" w:rsidR="00166ABA" w:rsidRDefault="00166ABA" w:rsidP="008C131F">
      <w:pPr>
        <w:spacing w:after="0"/>
        <w:rPr>
          <w:rFonts w:asciiTheme="majorHAnsi" w:hAnsiTheme="majorHAnsi"/>
          <w:b/>
          <w:bCs/>
          <w:i/>
          <w:iCs/>
          <w:sz w:val="22"/>
          <w:szCs w:val="22"/>
        </w:rPr>
      </w:pPr>
      <w:r w:rsidRPr="00166ABA">
        <w:rPr>
          <w:rFonts w:asciiTheme="majorHAnsi" w:hAnsiTheme="majorHAnsi"/>
          <w:b/>
          <w:bCs/>
          <w:i/>
          <w:iCs/>
          <w:sz w:val="22"/>
          <w:szCs w:val="22"/>
        </w:rPr>
        <w:t xml:space="preserve">Motion to enter Executive Session (8:52-9:23PM) Cheryl Heffernan McGlynn, seconded by Bill Hester and unanimously approved. </w:t>
      </w:r>
    </w:p>
    <w:p w14:paraId="62EA21F3" w14:textId="77777777" w:rsidR="00166ABA" w:rsidRPr="00166ABA" w:rsidRDefault="00166ABA" w:rsidP="008C131F">
      <w:pPr>
        <w:spacing w:after="0"/>
        <w:rPr>
          <w:rFonts w:asciiTheme="majorHAnsi" w:hAnsiTheme="majorHAnsi"/>
          <w:b/>
          <w:bCs/>
          <w:i/>
          <w:iCs/>
          <w:sz w:val="22"/>
          <w:szCs w:val="22"/>
        </w:rPr>
      </w:pPr>
    </w:p>
    <w:p w14:paraId="7BC5F6B5" w14:textId="1E3C2A1F" w:rsidR="008C131F" w:rsidRPr="005A4634" w:rsidRDefault="008C131F" w:rsidP="008C131F">
      <w:pPr>
        <w:spacing w:after="0"/>
        <w:rPr>
          <w:rFonts w:asciiTheme="majorHAnsi" w:hAnsiTheme="majorHAnsi"/>
          <w:sz w:val="22"/>
          <w:szCs w:val="22"/>
        </w:rPr>
      </w:pPr>
      <w:r w:rsidRPr="005A4634">
        <w:rPr>
          <w:rFonts w:asciiTheme="majorHAnsi" w:hAnsiTheme="majorHAnsi"/>
          <w:sz w:val="22"/>
          <w:szCs w:val="22"/>
        </w:rPr>
        <w:t>j) Possible Action from Executive Session Negotiations</w:t>
      </w:r>
    </w:p>
    <w:p w14:paraId="6F43EDD0" w14:textId="49C3CCEC" w:rsidR="008C131F" w:rsidRDefault="00166ABA" w:rsidP="008C131F">
      <w:pPr>
        <w:spacing w:after="0"/>
        <w:rPr>
          <w:rFonts w:asciiTheme="majorHAnsi" w:hAnsiTheme="majorHAnsi"/>
          <w:b/>
          <w:bCs/>
          <w:i/>
          <w:iCs/>
          <w:sz w:val="22"/>
          <w:szCs w:val="22"/>
        </w:rPr>
      </w:pPr>
      <w:r w:rsidRPr="00166ABA">
        <w:rPr>
          <w:rFonts w:asciiTheme="majorHAnsi" w:hAnsiTheme="majorHAnsi"/>
          <w:b/>
          <w:bCs/>
          <w:i/>
          <w:iCs/>
          <w:sz w:val="22"/>
          <w:szCs w:val="22"/>
        </w:rPr>
        <w:t xml:space="preserve">Motion to </w:t>
      </w:r>
      <w:r w:rsidR="004F2881">
        <w:rPr>
          <w:rFonts w:asciiTheme="majorHAnsi" w:hAnsiTheme="majorHAnsi"/>
          <w:b/>
          <w:bCs/>
          <w:i/>
          <w:iCs/>
          <w:sz w:val="22"/>
          <w:szCs w:val="22"/>
        </w:rPr>
        <w:t>add Paul Marino and Cheryl Heffernan McGlynn</w:t>
      </w:r>
      <w:r w:rsidR="00F72ECA">
        <w:rPr>
          <w:rFonts w:asciiTheme="majorHAnsi" w:hAnsiTheme="majorHAnsi"/>
          <w:b/>
          <w:bCs/>
          <w:i/>
          <w:iCs/>
          <w:sz w:val="22"/>
          <w:szCs w:val="22"/>
        </w:rPr>
        <w:t>, along with Town Manager Paul Harrignton,</w:t>
      </w:r>
      <w:r w:rsidR="004F2881">
        <w:rPr>
          <w:rFonts w:asciiTheme="majorHAnsi" w:hAnsiTheme="majorHAnsi"/>
          <w:b/>
          <w:bCs/>
          <w:i/>
          <w:iCs/>
          <w:sz w:val="22"/>
          <w:szCs w:val="22"/>
        </w:rPr>
        <w:t xml:space="preserve"> to the Negotiation Committee for the Wallens Hill project</w:t>
      </w:r>
      <w:r w:rsidRPr="00166ABA">
        <w:rPr>
          <w:rFonts w:asciiTheme="majorHAnsi" w:hAnsiTheme="majorHAnsi"/>
          <w:b/>
          <w:bCs/>
          <w:i/>
          <w:iCs/>
          <w:sz w:val="22"/>
          <w:szCs w:val="22"/>
        </w:rPr>
        <w:t xml:space="preserve"> by Bill Hester, seconded by Bill Pozzo and unanimously approved.</w:t>
      </w:r>
    </w:p>
    <w:p w14:paraId="0FA52C8E" w14:textId="77777777" w:rsidR="00166ABA" w:rsidRPr="00166ABA" w:rsidRDefault="00166ABA" w:rsidP="008C131F">
      <w:pPr>
        <w:spacing w:after="0"/>
        <w:rPr>
          <w:rFonts w:asciiTheme="majorHAnsi" w:hAnsiTheme="majorHAnsi"/>
          <w:b/>
          <w:bCs/>
          <w:i/>
          <w:iCs/>
          <w:sz w:val="22"/>
          <w:szCs w:val="22"/>
        </w:rPr>
      </w:pPr>
    </w:p>
    <w:p w14:paraId="027A2E30" w14:textId="6C6F210B" w:rsidR="008C131F" w:rsidRDefault="008C131F" w:rsidP="008C131F">
      <w:pPr>
        <w:spacing w:after="0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>11. Citizens Comments</w:t>
      </w:r>
    </w:p>
    <w:p w14:paraId="5CAF72EA" w14:textId="1CCE19A4" w:rsidR="008C131F" w:rsidRDefault="00166ABA" w:rsidP="008C131F">
      <w:pPr>
        <w:spacing w:after="0"/>
        <w:rPr>
          <w:rFonts w:asciiTheme="majorHAnsi" w:hAnsiTheme="majorHAnsi"/>
          <w:sz w:val="22"/>
          <w:szCs w:val="22"/>
        </w:rPr>
      </w:pPr>
      <w:r w:rsidRPr="00166ABA">
        <w:rPr>
          <w:rFonts w:asciiTheme="majorHAnsi" w:hAnsiTheme="majorHAnsi"/>
          <w:sz w:val="22"/>
          <w:szCs w:val="22"/>
        </w:rPr>
        <w:t>Kevin Higgins</w:t>
      </w:r>
    </w:p>
    <w:p w14:paraId="2067A481" w14:textId="5B8CF733" w:rsidR="00166ABA" w:rsidRPr="00166ABA" w:rsidRDefault="00166ABA" w:rsidP="008C131F">
      <w:pPr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Debra Jablonski</w:t>
      </w:r>
    </w:p>
    <w:p w14:paraId="70C5D016" w14:textId="77777777" w:rsidR="00166ABA" w:rsidRDefault="00166ABA" w:rsidP="008C131F">
      <w:pPr>
        <w:spacing w:after="0"/>
        <w:rPr>
          <w:rFonts w:asciiTheme="majorHAnsi" w:hAnsiTheme="majorHAnsi"/>
          <w:b/>
          <w:bCs/>
          <w:sz w:val="22"/>
          <w:szCs w:val="22"/>
        </w:rPr>
      </w:pPr>
    </w:p>
    <w:p w14:paraId="68BA17EE" w14:textId="5D8433E7" w:rsidR="008C131F" w:rsidRDefault="008C131F" w:rsidP="008C131F">
      <w:pPr>
        <w:spacing w:after="0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>12. Selectman’s Comments and Reports</w:t>
      </w:r>
    </w:p>
    <w:p w14:paraId="77AB476B" w14:textId="0F310B44" w:rsidR="008C131F" w:rsidRPr="00CC0CCF" w:rsidRDefault="00CC0CCF" w:rsidP="008C131F">
      <w:pPr>
        <w:spacing w:after="0"/>
        <w:rPr>
          <w:rFonts w:asciiTheme="majorHAnsi" w:hAnsiTheme="majorHAnsi"/>
          <w:sz w:val="22"/>
          <w:szCs w:val="22"/>
        </w:rPr>
      </w:pPr>
      <w:r w:rsidRPr="00CC0CCF">
        <w:rPr>
          <w:rFonts w:asciiTheme="majorHAnsi" w:hAnsiTheme="majorHAnsi"/>
          <w:sz w:val="22"/>
          <w:szCs w:val="22"/>
        </w:rPr>
        <w:t>Cheryl Heffernan McGlynn</w:t>
      </w:r>
    </w:p>
    <w:p w14:paraId="31E2961B" w14:textId="4649195B" w:rsidR="00CC0CCF" w:rsidRPr="00A50FB9" w:rsidRDefault="00A50FB9" w:rsidP="008C131F">
      <w:pPr>
        <w:spacing w:after="0"/>
        <w:rPr>
          <w:rFonts w:asciiTheme="majorHAnsi" w:hAnsiTheme="majorHAnsi"/>
          <w:sz w:val="22"/>
          <w:szCs w:val="22"/>
        </w:rPr>
      </w:pPr>
      <w:r w:rsidRPr="00A50FB9">
        <w:rPr>
          <w:rFonts w:asciiTheme="majorHAnsi" w:hAnsiTheme="majorHAnsi"/>
          <w:sz w:val="22"/>
          <w:szCs w:val="22"/>
        </w:rPr>
        <w:t>Paul Marino</w:t>
      </w:r>
    </w:p>
    <w:p w14:paraId="30C7EDF3" w14:textId="5266E31F" w:rsidR="00A50FB9" w:rsidRPr="00516E17" w:rsidRDefault="00516E17" w:rsidP="008C131F">
      <w:pPr>
        <w:spacing w:after="0"/>
        <w:rPr>
          <w:rFonts w:asciiTheme="majorHAnsi" w:hAnsiTheme="majorHAnsi"/>
          <w:sz w:val="22"/>
          <w:szCs w:val="22"/>
        </w:rPr>
      </w:pPr>
      <w:r w:rsidRPr="00516E17">
        <w:rPr>
          <w:rFonts w:asciiTheme="majorHAnsi" w:hAnsiTheme="majorHAnsi"/>
          <w:sz w:val="22"/>
          <w:szCs w:val="22"/>
        </w:rPr>
        <w:t>Kevin Bishop</w:t>
      </w:r>
    </w:p>
    <w:p w14:paraId="0DCD7ED2" w14:textId="77777777" w:rsidR="00516E17" w:rsidRDefault="00516E17" w:rsidP="008C131F">
      <w:pPr>
        <w:spacing w:after="0"/>
        <w:rPr>
          <w:rFonts w:asciiTheme="majorHAnsi" w:hAnsiTheme="majorHAnsi"/>
          <w:b/>
          <w:bCs/>
          <w:sz w:val="22"/>
          <w:szCs w:val="22"/>
        </w:rPr>
      </w:pPr>
    </w:p>
    <w:p w14:paraId="1B068455" w14:textId="2DD25F30" w:rsidR="008C131F" w:rsidRDefault="008C131F" w:rsidP="008C131F">
      <w:pPr>
        <w:spacing w:after="0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>13. Adjournment</w:t>
      </w:r>
    </w:p>
    <w:p w14:paraId="234B2BEF" w14:textId="48046DA1" w:rsidR="008C131F" w:rsidRDefault="008C131F" w:rsidP="008C131F">
      <w:pPr>
        <w:spacing w:after="0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 xml:space="preserve">Motion to adjourn at </w:t>
      </w:r>
      <w:r w:rsidR="00B02C64">
        <w:rPr>
          <w:rFonts w:asciiTheme="majorHAnsi" w:hAnsiTheme="majorHAnsi"/>
          <w:b/>
          <w:bCs/>
          <w:sz w:val="22"/>
          <w:szCs w:val="22"/>
        </w:rPr>
        <w:t xml:space="preserve">9:36PM </w:t>
      </w:r>
      <w:r w:rsidR="00CD6D32">
        <w:rPr>
          <w:rFonts w:asciiTheme="majorHAnsi" w:hAnsiTheme="majorHAnsi"/>
          <w:b/>
          <w:bCs/>
          <w:sz w:val="22"/>
          <w:szCs w:val="22"/>
        </w:rPr>
        <w:t xml:space="preserve">by </w:t>
      </w:r>
      <w:r w:rsidR="002E1AC1">
        <w:rPr>
          <w:rFonts w:asciiTheme="majorHAnsi" w:hAnsiTheme="majorHAnsi"/>
          <w:b/>
          <w:bCs/>
          <w:sz w:val="22"/>
          <w:szCs w:val="22"/>
        </w:rPr>
        <w:t>Bill Pozzo</w:t>
      </w:r>
      <w:r w:rsidR="00CD6D32">
        <w:rPr>
          <w:rFonts w:asciiTheme="majorHAnsi" w:hAnsiTheme="majorHAnsi"/>
          <w:b/>
          <w:bCs/>
          <w:sz w:val="22"/>
          <w:szCs w:val="22"/>
        </w:rPr>
        <w:t xml:space="preserve">, second by </w:t>
      </w:r>
      <w:r w:rsidR="002E1AC1">
        <w:rPr>
          <w:rFonts w:asciiTheme="majorHAnsi" w:hAnsiTheme="majorHAnsi"/>
          <w:b/>
          <w:bCs/>
          <w:sz w:val="22"/>
          <w:szCs w:val="22"/>
        </w:rPr>
        <w:t>Cheryl Heffernan McGlynn</w:t>
      </w:r>
      <w:r w:rsidR="00CD6D32">
        <w:rPr>
          <w:rFonts w:asciiTheme="majorHAnsi" w:hAnsiTheme="majorHAnsi"/>
          <w:b/>
          <w:bCs/>
          <w:sz w:val="22"/>
          <w:szCs w:val="22"/>
        </w:rPr>
        <w:t xml:space="preserve"> and unanimously approved.</w:t>
      </w:r>
    </w:p>
    <w:p w14:paraId="156835F1" w14:textId="77777777" w:rsidR="008C131F" w:rsidRDefault="008C131F" w:rsidP="008C131F">
      <w:pPr>
        <w:spacing w:after="0"/>
        <w:rPr>
          <w:rFonts w:asciiTheme="majorHAnsi" w:hAnsiTheme="majorHAnsi"/>
          <w:b/>
          <w:bCs/>
          <w:sz w:val="22"/>
          <w:szCs w:val="22"/>
        </w:rPr>
      </w:pPr>
    </w:p>
    <w:p w14:paraId="07BBFA70" w14:textId="009B0A65" w:rsidR="008C131F" w:rsidRPr="008C131F" w:rsidRDefault="008C131F" w:rsidP="008C131F">
      <w:pPr>
        <w:spacing w:after="0"/>
        <w:rPr>
          <w:rFonts w:asciiTheme="majorHAnsi" w:hAnsiTheme="majorHAnsi"/>
          <w:sz w:val="22"/>
          <w:szCs w:val="22"/>
        </w:rPr>
      </w:pPr>
      <w:r w:rsidRPr="008C131F">
        <w:rPr>
          <w:rFonts w:asciiTheme="majorHAnsi" w:hAnsiTheme="majorHAnsi"/>
          <w:sz w:val="22"/>
          <w:szCs w:val="22"/>
        </w:rPr>
        <w:t>Respectfully submitted,</w:t>
      </w:r>
    </w:p>
    <w:p w14:paraId="79C675AC" w14:textId="127285B5" w:rsidR="008C131F" w:rsidRPr="008C131F" w:rsidRDefault="008C131F" w:rsidP="008C131F">
      <w:pPr>
        <w:spacing w:after="0"/>
        <w:rPr>
          <w:rFonts w:asciiTheme="majorHAnsi" w:hAnsiTheme="majorHAnsi"/>
          <w:sz w:val="22"/>
          <w:szCs w:val="22"/>
        </w:rPr>
      </w:pPr>
      <w:r w:rsidRPr="008C131F">
        <w:rPr>
          <w:rFonts w:asciiTheme="majorHAnsi" w:hAnsiTheme="majorHAnsi"/>
          <w:sz w:val="22"/>
          <w:szCs w:val="22"/>
        </w:rPr>
        <w:t>Lauren Jones Dombrowski</w:t>
      </w:r>
    </w:p>
    <w:p w14:paraId="25BC6537" w14:textId="77777777" w:rsidR="008C131F" w:rsidRDefault="008C131F"/>
    <w:sectPr w:rsidR="008C131F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AF666" w14:textId="77777777" w:rsidR="00C43378" w:rsidRDefault="00C43378" w:rsidP="008C131F">
      <w:pPr>
        <w:spacing w:after="0" w:line="240" w:lineRule="auto"/>
      </w:pPr>
      <w:r>
        <w:separator/>
      </w:r>
    </w:p>
  </w:endnote>
  <w:endnote w:type="continuationSeparator" w:id="0">
    <w:p w14:paraId="0F79A80A" w14:textId="77777777" w:rsidR="00C43378" w:rsidRDefault="00C43378" w:rsidP="008C1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E8E2B" w14:textId="77777777" w:rsidR="008C131F" w:rsidRDefault="008C131F">
    <w:pPr>
      <w:pStyle w:val="Footer"/>
      <w:rPr>
        <w:color w:val="156082" w:themeColor="accent1"/>
      </w:rPr>
    </w:pPr>
    <w:r w:rsidRPr="008C131F">
      <w:rPr>
        <w:noProof/>
        <w:color w:val="156082" w:themeColor="accent1"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8D8FA9" wp14:editId="60CD24B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E60EF49" id="Rectangle 247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37373 [1614]" strokeweight="1.25pt">
              <w10:wrap anchorx="page" anchory="page"/>
            </v:rect>
          </w:pict>
        </mc:Fallback>
      </mc:AlternateContent>
    </w:r>
    <w:r w:rsidRPr="008C131F">
      <w:rPr>
        <w:color w:val="156082" w:themeColor="accent1"/>
        <w:sz w:val="22"/>
        <w:szCs w:val="22"/>
      </w:rPr>
      <w:t>Board of</w:t>
    </w:r>
    <w:r>
      <w:rPr>
        <w:color w:val="156082" w:themeColor="accent1"/>
      </w:rPr>
      <w:t xml:space="preserve"> </w:t>
    </w:r>
    <w:r w:rsidRPr="008C131F">
      <w:rPr>
        <w:color w:val="156082" w:themeColor="accent1"/>
        <w:sz w:val="22"/>
        <w:szCs w:val="22"/>
      </w:rPr>
      <w:t>Selectmen</w:t>
    </w:r>
  </w:p>
  <w:p w14:paraId="2021AA31" w14:textId="77777777" w:rsidR="008C131F" w:rsidRPr="008C131F" w:rsidRDefault="008C131F">
    <w:pPr>
      <w:pStyle w:val="Footer"/>
      <w:rPr>
        <w:color w:val="156082" w:themeColor="accent1"/>
        <w:sz w:val="22"/>
        <w:szCs w:val="22"/>
      </w:rPr>
    </w:pPr>
    <w:r w:rsidRPr="008C131F">
      <w:rPr>
        <w:color w:val="156082" w:themeColor="accent1"/>
        <w:sz w:val="22"/>
        <w:szCs w:val="22"/>
      </w:rPr>
      <w:t>July 6, 2026</w:t>
    </w:r>
  </w:p>
  <w:p w14:paraId="779A545F" w14:textId="468AE09C" w:rsidR="008C131F" w:rsidRDefault="008C131F">
    <w:pPr>
      <w:pStyle w:val="Footer"/>
    </w:pPr>
    <w:r>
      <w:rPr>
        <w:rFonts w:asciiTheme="majorHAnsi" w:eastAsiaTheme="majorEastAsia" w:hAnsiTheme="majorHAnsi" w:cstheme="majorBidi"/>
        <w:color w:val="156082" w:themeColor="accent1"/>
        <w:sz w:val="20"/>
        <w:szCs w:val="20"/>
      </w:rPr>
      <w:t xml:space="preserve">pg. </w:t>
    </w:r>
    <w:r>
      <w:rPr>
        <w:rFonts w:eastAsiaTheme="minorEastAsia"/>
        <w:color w:val="156082" w:themeColor="accent1"/>
        <w:sz w:val="20"/>
        <w:szCs w:val="20"/>
      </w:rPr>
      <w:fldChar w:fldCharType="begin"/>
    </w:r>
    <w:r>
      <w:rPr>
        <w:color w:val="156082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156082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156082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156082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7AB19" w14:textId="77777777" w:rsidR="00C43378" w:rsidRDefault="00C43378" w:rsidP="008C131F">
      <w:pPr>
        <w:spacing w:after="0" w:line="240" w:lineRule="auto"/>
      </w:pPr>
      <w:r>
        <w:separator/>
      </w:r>
    </w:p>
  </w:footnote>
  <w:footnote w:type="continuationSeparator" w:id="0">
    <w:p w14:paraId="2B3066FD" w14:textId="77777777" w:rsidR="00C43378" w:rsidRDefault="00C43378" w:rsidP="008C13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31F"/>
    <w:rsid w:val="000C5650"/>
    <w:rsid w:val="00166ABA"/>
    <w:rsid w:val="002E1AC1"/>
    <w:rsid w:val="004F2881"/>
    <w:rsid w:val="00516E17"/>
    <w:rsid w:val="005774D3"/>
    <w:rsid w:val="005A4634"/>
    <w:rsid w:val="008C131F"/>
    <w:rsid w:val="00A50FB9"/>
    <w:rsid w:val="00A90108"/>
    <w:rsid w:val="00AC1825"/>
    <w:rsid w:val="00B02C64"/>
    <w:rsid w:val="00B23FFC"/>
    <w:rsid w:val="00C43378"/>
    <w:rsid w:val="00CC0CCF"/>
    <w:rsid w:val="00CD6D32"/>
    <w:rsid w:val="00E244DF"/>
    <w:rsid w:val="00F45BFF"/>
    <w:rsid w:val="00F7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8080F"/>
  <w15:chartTrackingRefBased/>
  <w15:docId w15:val="{4EA51ADA-CDFE-4801-905A-40D4E8F10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13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1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13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13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13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13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13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13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13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13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13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13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13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13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13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13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13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13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13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1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13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13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13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13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13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13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13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13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131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C1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131F"/>
  </w:style>
  <w:style w:type="paragraph" w:styleId="Footer">
    <w:name w:val="footer"/>
    <w:basedOn w:val="Normal"/>
    <w:link w:val="FooterChar"/>
    <w:uiPriority w:val="99"/>
    <w:unhideWhenUsed/>
    <w:rsid w:val="008C1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13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2</Pages>
  <Words>437</Words>
  <Characters>2129</Characters>
  <Application>Microsoft Office Word</Application>
  <DocSecurity>0</DocSecurity>
  <Lines>163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Dombrowski</dc:creator>
  <cp:keywords/>
  <dc:description/>
  <cp:lastModifiedBy>Lauren Dombrowski</cp:lastModifiedBy>
  <cp:revision>13</cp:revision>
  <dcterms:created xsi:type="dcterms:W3CDTF">2026-07-15T19:34:00Z</dcterms:created>
  <dcterms:modified xsi:type="dcterms:W3CDTF">2026-07-16T13:18:00Z</dcterms:modified>
</cp:coreProperties>
</file>