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DA929" w14:textId="3082CE26" w:rsidR="00DF2920" w:rsidRPr="002677C7" w:rsidRDefault="00257233" w:rsidP="002572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Special Town Meeting</w:t>
      </w:r>
    </w:p>
    <w:p w14:paraId="252B4433" w14:textId="5ED55EB3" w:rsidR="00257233" w:rsidRPr="002677C7" w:rsidRDefault="00257233" w:rsidP="002572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November 16, 2020</w:t>
      </w:r>
    </w:p>
    <w:p w14:paraId="3A9EEA78" w14:textId="4D420B6B" w:rsidR="00257233" w:rsidRPr="002677C7" w:rsidRDefault="00257233" w:rsidP="002572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P. Francis Hicks’ Room</w:t>
      </w:r>
    </w:p>
    <w:p w14:paraId="79BCE2D5" w14:textId="250C6C1D" w:rsidR="00257233" w:rsidRPr="002677C7" w:rsidRDefault="00257233" w:rsidP="002572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7:15 p.m.</w:t>
      </w:r>
    </w:p>
    <w:p w14:paraId="689C6AB3" w14:textId="53B650E2" w:rsidR="00257233" w:rsidRPr="002677C7" w:rsidRDefault="00257233" w:rsidP="002572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1449D19C" w14:textId="0600DCDF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Item 1.  Call to Order</w:t>
      </w:r>
    </w:p>
    <w:p w14:paraId="6A25FFB2" w14:textId="63D32174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The meeting was called to order at 7:15p.m. by Mayor Perez</w:t>
      </w:r>
    </w:p>
    <w:p w14:paraId="35B73E86" w14:textId="51E67D49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26134DC" w14:textId="28D23804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 xml:space="preserve">Mayor Perez acted as Moderator </w:t>
      </w:r>
    </w:p>
    <w:p w14:paraId="23BBAA67" w14:textId="7184E6B0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292F3C3" w14:textId="78C9306D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Item 2.  Discussion/possible action regarding Donation of Request for the Donation of Town-Owned Land to Winchester Land Trust,</w:t>
      </w:r>
    </w:p>
    <w:p w14:paraId="5953C367" w14:textId="7D7C1F5B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DCBD734" w14:textId="0479E35E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Discussion Took Place.</w:t>
      </w:r>
    </w:p>
    <w:p w14:paraId="53142F3D" w14:textId="7CD39397" w:rsidR="00257233" w:rsidRPr="002677C7" w:rsidRDefault="00257233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Motion by Sel. Bourque, seconded by Sel. Sedlack</w:t>
      </w:r>
    </w:p>
    <w:p w14:paraId="5BD2019D" w14:textId="65DD1C5A" w:rsidR="002677C7" w:rsidRDefault="002677C7" w:rsidP="002677C7">
      <w:pPr>
        <w:spacing w:after="0"/>
        <w:ind w:left="720"/>
        <w:rPr>
          <w:rFonts w:ascii="Times New Roman" w:hAnsi="Times New Roman" w:cs="Times New Roman"/>
          <w:sz w:val="32"/>
          <w:szCs w:val="32"/>
        </w:rPr>
      </w:pPr>
      <w:r w:rsidRPr="002677C7">
        <w:rPr>
          <w:rFonts w:ascii="Times New Roman" w:hAnsi="Times New Roman" w:cs="Times New Roman"/>
          <w:sz w:val="32"/>
          <w:szCs w:val="32"/>
        </w:rPr>
        <w:t>To approve the donation of this 6.5 acres landlocked property on South Road to the Winchester Land Trust.</w:t>
      </w:r>
    </w:p>
    <w:p w14:paraId="6E958B86" w14:textId="1302C639" w:rsidR="002677C7" w:rsidRDefault="002677C7" w:rsidP="002677C7">
      <w:pPr>
        <w:spacing w:after="0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UNANIMOUS</w:t>
      </w:r>
    </w:p>
    <w:p w14:paraId="717BFC5F" w14:textId="77777777" w:rsidR="002677C7" w:rsidRPr="002677C7" w:rsidRDefault="002677C7" w:rsidP="002677C7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4D9C5973" w14:textId="5B105236" w:rsidR="00257233" w:rsidRDefault="002677C7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Item 3.  Adjourn to Regular Board of Selectmen’s Meeting.</w:t>
      </w:r>
    </w:p>
    <w:p w14:paraId="4B1623EE" w14:textId="1E22B756" w:rsidR="002677C7" w:rsidRPr="002677C7" w:rsidRDefault="002677C7" w:rsidP="002677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7C7">
        <w:rPr>
          <w:rFonts w:ascii="Times New Roman" w:hAnsi="Times New Roman" w:cs="Times New Roman"/>
          <w:sz w:val="28"/>
          <w:szCs w:val="28"/>
        </w:rPr>
        <w:t xml:space="preserve">Motion by Sel. </w:t>
      </w:r>
      <w:r w:rsidRPr="002677C7">
        <w:rPr>
          <w:rFonts w:ascii="Times New Roman" w:hAnsi="Times New Roman" w:cs="Times New Roman"/>
          <w:sz w:val="28"/>
          <w:szCs w:val="28"/>
        </w:rPr>
        <w:t>Sedlack,</w:t>
      </w:r>
      <w:r w:rsidRPr="002677C7">
        <w:rPr>
          <w:rFonts w:ascii="Times New Roman" w:hAnsi="Times New Roman" w:cs="Times New Roman"/>
          <w:sz w:val="28"/>
          <w:szCs w:val="28"/>
        </w:rPr>
        <w:t xml:space="preserve"> seconded by Sel. </w:t>
      </w:r>
      <w:r w:rsidRPr="002677C7">
        <w:rPr>
          <w:rFonts w:ascii="Times New Roman" w:hAnsi="Times New Roman" w:cs="Times New Roman"/>
          <w:sz w:val="28"/>
          <w:szCs w:val="28"/>
        </w:rPr>
        <w:t>Bird.</w:t>
      </w:r>
    </w:p>
    <w:p w14:paraId="2B6D3D40" w14:textId="4AC9ACF2" w:rsidR="002677C7" w:rsidRPr="002677C7" w:rsidRDefault="002677C7" w:rsidP="002677C7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2677C7">
        <w:rPr>
          <w:rFonts w:ascii="Times New Roman" w:hAnsi="Times New Roman" w:cs="Times New Roman"/>
          <w:sz w:val="28"/>
          <w:szCs w:val="28"/>
        </w:rPr>
        <w:t>To adjourn this meeting and</w:t>
      </w:r>
      <w:r w:rsidRPr="002677C7">
        <w:rPr>
          <w:rFonts w:ascii="Times New Roman" w:hAnsi="Times New Roman" w:cs="Times New Roman"/>
          <w:sz w:val="28"/>
          <w:szCs w:val="28"/>
        </w:rPr>
        <w:t xml:space="preserve"> reconvene to the Regular Board Meeting at  </w:t>
      </w:r>
      <w:r w:rsidRPr="002677C7">
        <w:rPr>
          <w:rFonts w:ascii="Times New Roman" w:hAnsi="Times New Roman" w:cs="Times New Roman"/>
          <w:sz w:val="28"/>
          <w:szCs w:val="28"/>
        </w:rPr>
        <w:t>7:23 p.m.</w:t>
      </w:r>
    </w:p>
    <w:p w14:paraId="18D38749" w14:textId="77777777" w:rsidR="002677C7" w:rsidRPr="002677C7" w:rsidRDefault="002677C7" w:rsidP="002677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7C7">
        <w:rPr>
          <w:rFonts w:ascii="Times New Roman" w:hAnsi="Times New Roman" w:cs="Times New Roman"/>
          <w:sz w:val="28"/>
          <w:szCs w:val="28"/>
        </w:rPr>
        <w:tab/>
        <w:t>UNANIMOUS</w:t>
      </w:r>
    </w:p>
    <w:p w14:paraId="1C2ED10A" w14:textId="703E9691" w:rsidR="002677C7" w:rsidRDefault="002677C7" w:rsidP="00257233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2C232327" w14:textId="4A8A0DB5" w:rsidR="003F7A0F" w:rsidRDefault="003F7A0F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ATTEST:</w:t>
      </w:r>
    </w:p>
    <w:p w14:paraId="2D3CA39C" w14:textId="289DDA33" w:rsidR="003F7A0F" w:rsidRDefault="003F7A0F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14:paraId="4AC8A341" w14:textId="2B2259AA" w:rsidR="003F7A0F" w:rsidRPr="002677C7" w:rsidRDefault="003F7A0F" w:rsidP="0025723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Sheila S. Sedlack, CCTC,CMC</w:t>
      </w:r>
    </w:p>
    <w:p w14:paraId="31B2B97D" w14:textId="77777777" w:rsidR="00257233" w:rsidRPr="00257233" w:rsidRDefault="00257233" w:rsidP="00257233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257233" w:rsidRPr="002572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233"/>
    <w:rsid w:val="00257233"/>
    <w:rsid w:val="002677C7"/>
    <w:rsid w:val="003F7A0F"/>
    <w:rsid w:val="005C5985"/>
    <w:rsid w:val="00DF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1577B"/>
  <w15:chartTrackingRefBased/>
  <w15:docId w15:val="{E9C43A00-DED3-4FFC-802E-703EF7C75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3</cp:revision>
  <dcterms:created xsi:type="dcterms:W3CDTF">2020-11-17T01:16:00Z</dcterms:created>
  <dcterms:modified xsi:type="dcterms:W3CDTF">2020-11-17T01:37:00Z</dcterms:modified>
</cp:coreProperties>
</file>