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D9339B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D9339B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D9339B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77777777" w:rsidR="00CA2695" w:rsidRDefault="00D9339B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</w:p>
    <w:p w14:paraId="66731D9E" w14:textId="5B7813ED" w:rsidR="00CA2695" w:rsidRDefault="00D9339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364DC2">
        <w:rPr>
          <w:rFonts w:ascii="Calibri" w:hAnsi="Calibri"/>
          <w:b/>
          <w:bCs/>
          <w:sz w:val="28"/>
          <w:szCs w:val="28"/>
        </w:rPr>
        <w:t>November 6</w:t>
      </w:r>
      <w:r>
        <w:rPr>
          <w:rFonts w:ascii="Calibri" w:hAnsi="Calibri"/>
          <w:b/>
          <w:bCs/>
          <w:sz w:val="28"/>
          <w:szCs w:val="28"/>
        </w:rPr>
        <w:t>, 2025 - 4:00PM</w:t>
      </w:r>
    </w:p>
    <w:p w14:paraId="6944152E" w14:textId="2B7B636C" w:rsidR="00CA2695" w:rsidRDefault="00D9339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77777777" w:rsidR="00CA2695" w:rsidRDefault="00D9339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  <w:t>Steve Dew</w:t>
      </w:r>
      <w:r>
        <w:rPr>
          <w:rFonts w:eastAsia="Times New Roman"/>
          <w:b/>
          <w:bCs/>
          <w:sz w:val="20"/>
          <w:szCs w:val="20"/>
        </w:rPr>
        <w:tab/>
        <w:t>Hamish Lutris</w:t>
      </w:r>
    </w:p>
    <w:p w14:paraId="78ECA28D" w14:textId="409B8CDA" w:rsidR="00CA2695" w:rsidRDefault="00D9339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Lynn Kessler – </w:t>
      </w:r>
      <w:r>
        <w:rPr>
          <w:rFonts w:eastAsia="Times New Roman"/>
          <w:b/>
          <w:bCs/>
          <w:sz w:val="20"/>
          <w:szCs w:val="20"/>
        </w:rPr>
        <w:t>Vice-Chairman</w:t>
      </w:r>
      <w:r>
        <w:rPr>
          <w:rFonts w:eastAsia="Times New Roman"/>
          <w:b/>
          <w:bCs/>
          <w:sz w:val="20"/>
          <w:szCs w:val="20"/>
        </w:rPr>
        <w:tab/>
      </w:r>
      <w:r w:rsidR="00A62227">
        <w:rPr>
          <w:rFonts w:eastAsia="Times New Roman"/>
          <w:b/>
          <w:bCs/>
          <w:sz w:val="20"/>
          <w:szCs w:val="20"/>
        </w:rPr>
        <w:t>Virginia Shultz-Charette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0F0F517F" w:rsidR="00CA2695" w:rsidRDefault="00D9339B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Lauren Dombrowski </w:t>
      </w:r>
      <w:r>
        <w:rPr>
          <w:rFonts w:eastAsia="Times New Roman"/>
          <w:b/>
          <w:bCs/>
          <w:sz w:val="20"/>
          <w:szCs w:val="20"/>
        </w:rPr>
        <w:tab/>
      </w:r>
      <w:r w:rsidR="005E2790">
        <w:rPr>
          <w:rFonts w:eastAsia="Times New Roman"/>
          <w:b/>
          <w:bCs/>
          <w:sz w:val="20"/>
          <w:szCs w:val="20"/>
        </w:rPr>
        <w:t>Carl Benedict</w:t>
      </w:r>
      <w:r>
        <w:rPr>
          <w:rFonts w:eastAsia="Times New Roman"/>
          <w:b/>
          <w:bCs/>
          <w:sz w:val="20"/>
          <w:szCs w:val="20"/>
        </w:rPr>
        <w:tab/>
        <w:t>Steve Vaill – Historic Advisor</w:t>
      </w:r>
    </w:p>
    <w:p w14:paraId="3C663F07" w14:textId="293334F8" w:rsidR="005E2790" w:rsidRDefault="005E2790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Stewart Pollens</w:t>
      </w:r>
      <w:r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070881CD" w14:textId="77777777" w:rsidR="00CA2695" w:rsidRDefault="00CA2695">
      <w:pPr>
        <w:pStyle w:val="Standard"/>
        <w:contextualSpacing/>
        <w:rPr>
          <w:rFonts w:eastAsia="Times New Roman"/>
          <w:b/>
          <w:bCs/>
          <w:sz w:val="20"/>
          <w:szCs w:val="20"/>
        </w:rPr>
      </w:pPr>
    </w:p>
    <w:p w14:paraId="6C685310" w14:textId="77777777" w:rsidR="00CA2695" w:rsidRDefault="00D9339B" w:rsidP="006D045A">
      <w:pPr>
        <w:pStyle w:val="NoSpacing"/>
        <w:numPr>
          <w:ilvl w:val="0"/>
          <w:numId w:val="12"/>
        </w:numPr>
        <w:spacing w:after="120"/>
      </w:pPr>
      <w:r>
        <w:t>Call to Order/Roll Call</w:t>
      </w:r>
    </w:p>
    <w:p w14:paraId="7947727D" w14:textId="77777777" w:rsidR="00CA2695" w:rsidRDefault="00D9339B" w:rsidP="006D045A">
      <w:pPr>
        <w:pStyle w:val="NoSpacing"/>
        <w:numPr>
          <w:ilvl w:val="0"/>
          <w:numId w:val="12"/>
        </w:numPr>
        <w:spacing w:after="120"/>
      </w:pPr>
      <w:r>
        <w:t>Agenda Review</w:t>
      </w:r>
    </w:p>
    <w:p w14:paraId="0D406A19" w14:textId="6B2B9A38" w:rsidR="00B2667E" w:rsidRDefault="00B2667E" w:rsidP="006D045A">
      <w:pPr>
        <w:pStyle w:val="NoSpacing"/>
        <w:numPr>
          <w:ilvl w:val="0"/>
          <w:numId w:val="12"/>
        </w:numPr>
        <w:spacing w:after="120"/>
      </w:pPr>
      <w:r>
        <w:t>Public Comment</w:t>
      </w:r>
    </w:p>
    <w:p w14:paraId="450011FB" w14:textId="1863E4EA" w:rsidR="00CA2695" w:rsidRDefault="00D9339B" w:rsidP="006D045A">
      <w:pPr>
        <w:pStyle w:val="NoSpacing"/>
        <w:numPr>
          <w:ilvl w:val="0"/>
          <w:numId w:val="12"/>
        </w:numPr>
        <w:spacing w:after="120"/>
      </w:pPr>
      <w:r>
        <w:t xml:space="preserve">Approval of Previous Minutes: </w:t>
      </w:r>
      <w:r w:rsidR="00364DC2">
        <w:t>October 2</w:t>
      </w:r>
      <w:r>
        <w:t>,</w:t>
      </w:r>
      <w:r w:rsidR="00A62227">
        <w:t xml:space="preserve"> </w:t>
      </w:r>
      <w:r w:rsidR="00366756">
        <w:t>2025,</w:t>
      </w:r>
      <w:r>
        <w:t xml:space="preserve"> regular meeting</w:t>
      </w:r>
    </w:p>
    <w:p w14:paraId="2EBEABAB" w14:textId="77777777" w:rsidR="00CA2695" w:rsidRDefault="00D9339B" w:rsidP="006D045A">
      <w:pPr>
        <w:pStyle w:val="NoSpacing"/>
        <w:numPr>
          <w:ilvl w:val="0"/>
          <w:numId w:val="12"/>
        </w:numPr>
        <w:spacing w:after="120"/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5F7FCB0F" w14:textId="06C18312" w:rsidR="00FC1163" w:rsidRDefault="00D87CF1" w:rsidP="00FC1163">
      <w:pPr>
        <w:pStyle w:val="NoSpacing"/>
        <w:numPr>
          <w:ilvl w:val="3"/>
          <w:numId w:val="12"/>
        </w:numPr>
      </w:pPr>
      <w:r>
        <w:t>Day of Service 4/18/26</w:t>
      </w:r>
      <w:r w:rsidR="00FC1163">
        <w:t xml:space="preserve"> </w:t>
      </w:r>
      <w:r w:rsidR="00364DC2">
        <w:t>–</w:t>
      </w:r>
      <w:r w:rsidR="00FC1163">
        <w:t xml:space="preserve"> Discussion</w:t>
      </w:r>
      <w:r w:rsidR="00364DC2">
        <w:t>/Tanya Risucci, Winsted Recreation Director</w:t>
      </w:r>
      <w:r w:rsidR="00FC1163">
        <w:t xml:space="preserve">  </w:t>
      </w:r>
    </w:p>
    <w:p w14:paraId="6F9A9C8C" w14:textId="0FD2398F" w:rsidR="00FC1163" w:rsidRDefault="00FC1163" w:rsidP="00FC1163">
      <w:pPr>
        <w:pStyle w:val="NoSpacing"/>
        <w:numPr>
          <w:ilvl w:val="3"/>
          <w:numId w:val="12"/>
        </w:numPr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6076537F" w:rsidR="00364DC2" w:rsidRDefault="00364DC2" w:rsidP="00364DC2">
      <w:pPr>
        <w:pStyle w:val="NoSpacing"/>
        <w:numPr>
          <w:ilvl w:val="2"/>
          <w:numId w:val="12"/>
        </w:numPr>
      </w:pPr>
      <w:r>
        <w:t>Kimberly Ann Herrington Harwinton Land Trust – Discuss website ideas and procedure</w:t>
      </w:r>
    </w:p>
    <w:p w14:paraId="56DA5C0D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Freedom Trail Updates (Ben Cruson)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304FBAA4" w14:textId="02308E07" w:rsidR="00B2667E" w:rsidRDefault="00FC1163" w:rsidP="00B2667E">
      <w:pPr>
        <w:pStyle w:val="NoSpacing"/>
        <w:numPr>
          <w:ilvl w:val="2"/>
          <w:numId w:val="12"/>
        </w:numPr>
      </w:pPr>
      <w:r>
        <w:t xml:space="preserve">All signs </w:t>
      </w:r>
      <w:r w:rsidR="00D87CF1">
        <w:t>completed and submitted</w:t>
      </w:r>
      <w:r>
        <w:t xml:space="preserve"> </w:t>
      </w:r>
      <w:r w:rsidR="00D87CF1">
        <w:t>–</w:t>
      </w:r>
      <w:r>
        <w:t xml:space="preserve"> Lynn</w:t>
      </w:r>
    </w:p>
    <w:p w14:paraId="527598E7" w14:textId="2B9FF1C9" w:rsidR="00D87CF1" w:rsidRDefault="00D87CF1" w:rsidP="00D87CF1">
      <w:pPr>
        <w:pStyle w:val="NoSpacing"/>
        <w:numPr>
          <w:ilvl w:val="3"/>
          <w:numId w:val="12"/>
        </w:numPr>
      </w:pPr>
      <w:r>
        <w:t>Discuss actual locations for signs</w:t>
      </w:r>
      <w:r w:rsidR="00026AED">
        <w:t xml:space="preserve"> </w:t>
      </w:r>
      <w:r w:rsidR="00364DC2">
        <w:t>–</w:t>
      </w:r>
      <w:r>
        <w:t xml:space="preserve"> </w:t>
      </w:r>
      <w:r w:rsidR="00364DC2">
        <w:t>spreadsheet submitted to Daniel for Paul H’s review 10/7</w:t>
      </w:r>
    </w:p>
    <w:p w14:paraId="3A0D7129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Vacancies/New Member Discussion</w:t>
      </w:r>
    </w:p>
    <w:p w14:paraId="40E4AC53" w14:textId="043D0F0A" w:rsidR="00B2667E" w:rsidRDefault="00364DC2" w:rsidP="00B2667E">
      <w:pPr>
        <w:pStyle w:val="NoSpacing"/>
        <w:numPr>
          <w:ilvl w:val="2"/>
          <w:numId w:val="12"/>
        </w:numPr>
      </w:pPr>
      <w:r>
        <w:t>2</w:t>
      </w:r>
      <w:r w:rsidR="00B2667E">
        <w:t xml:space="preserve"> vacanc</w:t>
      </w:r>
      <w:r>
        <w:t>ies</w:t>
      </w:r>
      <w:r w:rsidR="00B2667E">
        <w:t xml:space="preserve"> remain</w:t>
      </w:r>
      <w:r>
        <w:t>;</w:t>
      </w:r>
      <w:r w:rsidR="00026AED">
        <w:t xml:space="preserve"> </w:t>
      </w:r>
      <w:r>
        <w:t>as of 10/2</w:t>
      </w:r>
      <w:r w:rsidR="00026AED">
        <w:t xml:space="preserve"> Lynne </w:t>
      </w:r>
      <w:proofErr w:type="spellStart"/>
      <w:r>
        <w:t>Skokan</w:t>
      </w:r>
      <w:proofErr w:type="spellEnd"/>
      <w:r>
        <w:t xml:space="preserve"> has not made application</w:t>
      </w:r>
    </w:p>
    <w:p w14:paraId="532BA158" w14:textId="614CD111" w:rsidR="00092777" w:rsidRPr="00A24C27" w:rsidRDefault="00D9339B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D9339B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418E089" w:rsidR="00092777" w:rsidRDefault="00092777" w:rsidP="002F7E4C">
      <w:pPr>
        <w:pStyle w:val="NoSpacing"/>
        <w:numPr>
          <w:ilvl w:val="2"/>
          <w:numId w:val="12"/>
        </w:numPr>
      </w:pPr>
      <w:r>
        <w:t>Map overlay from Goulet Printing</w:t>
      </w:r>
      <w:r w:rsidR="00364DC2">
        <w:t xml:space="preserve"> delayed until spring</w:t>
      </w:r>
    </w:p>
    <w:p w14:paraId="698E4B77" w14:textId="77777777" w:rsidR="00CA2695" w:rsidRDefault="00D9339B" w:rsidP="002F7E4C">
      <w:pPr>
        <w:pStyle w:val="NoSpacing"/>
        <w:numPr>
          <w:ilvl w:val="2"/>
          <w:numId w:val="12"/>
        </w:numPr>
      </w:pPr>
      <w:r>
        <w:t xml:space="preserve">Areas of interest to expand </w:t>
      </w:r>
      <w:r>
        <w:t>existing districts and/or buildings</w:t>
      </w:r>
    </w:p>
    <w:p w14:paraId="17ACEB17" w14:textId="29D1C45C" w:rsidR="00026AED" w:rsidRDefault="00026AED" w:rsidP="00FC1163">
      <w:pPr>
        <w:pStyle w:val="NoSpacing"/>
        <w:numPr>
          <w:ilvl w:val="2"/>
          <w:numId w:val="12"/>
        </w:numPr>
      </w:pPr>
      <w:r>
        <w:t>Contact</w:t>
      </w:r>
      <w:r w:rsidR="006436D7">
        <w:t xml:space="preserve">ed </w:t>
      </w:r>
      <w:r>
        <w:t>Todd Levine SHPO</w:t>
      </w:r>
      <w:r w:rsidR="00364DC2">
        <w:t>;</w:t>
      </w:r>
      <w:r w:rsidR="006436D7">
        <w:t xml:space="preserve"> Discussion of Local Historic Designation definitions</w:t>
      </w:r>
    </w:p>
    <w:p w14:paraId="17BB125D" w14:textId="77777777" w:rsidR="00026AED" w:rsidRDefault="00026AED" w:rsidP="00026AED">
      <w:pPr>
        <w:pStyle w:val="NoSpacing"/>
        <w:numPr>
          <w:ilvl w:val="1"/>
          <w:numId w:val="12"/>
        </w:numPr>
      </w:pPr>
      <w:r>
        <w:t>Historic Preservation and Fire Safety Conversation – Deb</w:t>
      </w:r>
    </w:p>
    <w:p w14:paraId="4B039DB1" w14:textId="6F8EC437" w:rsidR="00092777" w:rsidRPr="006436D7" w:rsidRDefault="00D9339B" w:rsidP="00270454">
      <w:pPr>
        <w:pStyle w:val="NoSpacing"/>
        <w:numPr>
          <w:ilvl w:val="1"/>
          <w:numId w:val="12"/>
        </w:numPr>
      </w:pPr>
      <w:r w:rsidRPr="006436D7">
        <w:t>Underground Railroad Research (Virginia)</w:t>
      </w:r>
      <w:r w:rsidR="006436D7">
        <w:t xml:space="preserve"> – tabled indefinitely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468B423A" w14:textId="3823FB97" w:rsidR="00666D25" w:rsidRDefault="00666D25" w:rsidP="005D70F5">
      <w:pPr>
        <w:pStyle w:val="NoSpacing"/>
        <w:numPr>
          <w:ilvl w:val="1"/>
          <w:numId w:val="12"/>
        </w:numPr>
      </w:pPr>
      <w:r>
        <w:t xml:space="preserve">Holiday Celebration </w:t>
      </w:r>
      <w:r w:rsidR="00026AED">
        <w:t>–</w:t>
      </w:r>
      <w:r>
        <w:t xml:space="preserve"> </w:t>
      </w:r>
      <w:r w:rsidR="00026AED">
        <w:t xml:space="preserve">December 11 </w:t>
      </w:r>
      <w:proofErr w:type="spellStart"/>
      <w:r w:rsidR="00026AED">
        <w:t>Nouja</w:t>
      </w:r>
      <w:r w:rsidR="00E646D9">
        <w:t>i</w:t>
      </w:r>
      <w:r w:rsidR="00026AED">
        <w:t>ms</w:t>
      </w:r>
      <w:proofErr w:type="spellEnd"/>
      <w:r w:rsidR="00026AED">
        <w:t xml:space="preserve"> 7PM combined with Soldiers’ Monument</w:t>
      </w:r>
      <w:r>
        <w:t xml:space="preserve"> </w:t>
      </w:r>
      <w:r w:rsidR="00026AED">
        <w:t>(Dutch treat)</w:t>
      </w:r>
    </w:p>
    <w:p w14:paraId="75100EE9" w14:textId="7D81E767" w:rsidR="00026AED" w:rsidRDefault="00026AED" w:rsidP="00026AED">
      <w:pPr>
        <w:pStyle w:val="NoSpacing"/>
        <w:numPr>
          <w:ilvl w:val="2"/>
          <w:numId w:val="12"/>
        </w:numPr>
      </w:pPr>
      <w:r>
        <w:t>NEED HEADCOUNT for reservation -- spouses/SO’s invited</w:t>
      </w:r>
    </w:p>
    <w:p w14:paraId="64F73107" w14:textId="77777777" w:rsidR="00CA2695" w:rsidRDefault="00D9339B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76D64F7C" w14:textId="24E3A256" w:rsidR="00270454" w:rsidRDefault="006436D7" w:rsidP="00877155">
      <w:pPr>
        <w:pStyle w:val="NoSpacing"/>
        <w:numPr>
          <w:ilvl w:val="1"/>
          <w:numId w:val="12"/>
        </w:numPr>
      </w:pPr>
      <w:r>
        <w:t>TBD</w:t>
      </w:r>
    </w:p>
    <w:p w14:paraId="2D4B5B27" w14:textId="77777777" w:rsidR="00CA2695" w:rsidRDefault="00D9339B" w:rsidP="00270454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3EF4AE93" w14:textId="77777777" w:rsidR="00CA2695" w:rsidRDefault="00CA2695">
      <w:pPr>
        <w:pStyle w:val="NoSpacing"/>
      </w:pPr>
    </w:p>
    <w:p w14:paraId="4BDA1B36" w14:textId="38503D54" w:rsidR="00CA2695" w:rsidRPr="003D6147" w:rsidRDefault="00D9339B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6436D7">
        <w:rPr>
          <w:b/>
          <w:bCs/>
          <w:highlight w:val="yellow"/>
          <w:shd w:val="clear" w:color="auto" w:fill="FFFF00"/>
        </w:rPr>
        <w:t>December 4</w:t>
      </w:r>
      <w:r w:rsidRPr="003D6147">
        <w:rPr>
          <w:b/>
          <w:bCs/>
          <w:highlight w:val="yellow"/>
          <w:shd w:val="clear" w:color="auto" w:fill="FFFF00"/>
        </w:rPr>
        <w:t>, 2025,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Pr="003D6147">
        <w:rPr>
          <w:b/>
          <w:bCs/>
          <w:highlight w:val="yellow"/>
          <w:shd w:val="clear" w:color="auto" w:fill="FFFF00"/>
        </w:rPr>
        <w:t>p</w:t>
      </w:r>
      <w:r w:rsidR="00877155" w:rsidRPr="003D6147">
        <w:rPr>
          <w:b/>
          <w:bCs/>
          <w:highlight w:val="yellow"/>
          <w:shd w:val="clear" w:color="auto" w:fill="FFFF00"/>
        </w:rPr>
        <w:t>.</w:t>
      </w:r>
      <w:r w:rsidRPr="003D6147">
        <w:rPr>
          <w:b/>
          <w:bCs/>
          <w:highlight w:val="yellow"/>
          <w:shd w:val="clear" w:color="auto" w:fill="FFFF00"/>
        </w:rPr>
        <w:t>m.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DFEF" w14:textId="77777777" w:rsidR="000A5652" w:rsidRDefault="000A5652">
      <w:r>
        <w:separator/>
      </w:r>
    </w:p>
  </w:endnote>
  <w:endnote w:type="continuationSeparator" w:id="0">
    <w:p w14:paraId="37C3EB5C" w14:textId="77777777" w:rsidR="000A5652" w:rsidRDefault="000A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E734" w14:textId="77777777" w:rsidR="000A5652" w:rsidRDefault="000A5652">
      <w:r>
        <w:rPr>
          <w:color w:val="000000"/>
        </w:rPr>
        <w:separator/>
      </w:r>
    </w:p>
  </w:footnote>
  <w:footnote w:type="continuationSeparator" w:id="0">
    <w:p w14:paraId="7F6D77B8" w14:textId="77777777" w:rsidR="000A5652" w:rsidRDefault="000A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8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0"/>
  </w:num>
  <w:num w:numId="4" w16cid:durableId="2077433693">
    <w:abstractNumId w:val="6"/>
  </w:num>
  <w:num w:numId="5" w16cid:durableId="1881429932">
    <w:abstractNumId w:val="9"/>
  </w:num>
  <w:num w:numId="6" w16cid:durableId="203370062">
    <w:abstractNumId w:val="7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8"/>
  </w:num>
  <w:num w:numId="11" w16cid:durableId="147595513">
    <w:abstractNumId w:val="11"/>
  </w:num>
  <w:num w:numId="12" w16cid:durableId="172270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26AED"/>
    <w:rsid w:val="00092777"/>
    <w:rsid w:val="000A5652"/>
    <w:rsid w:val="00162D45"/>
    <w:rsid w:val="00163545"/>
    <w:rsid w:val="00172FBF"/>
    <w:rsid w:val="001E4A1B"/>
    <w:rsid w:val="00270454"/>
    <w:rsid w:val="0028070E"/>
    <w:rsid w:val="002A6896"/>
    <w:rsid w:val="002D7E84"/>
    <w:rsid w:val="002F7E4C"/>
    <w:rsid w:val="00341EF5"/>
    <w:rsid w:val="0034670A"/>
    <w:rsid w:val="00364DC2"/>
    <w:rsid w:val="00366756"/>
    <w:rsid w:val="003702F3"/>
    <w:rsid w:val="003854EB"/>
    <w:rsid w:val="003D6147"/>
    <w:rsid w:val="00430564"/>
    <w:rsid w:val="00436A51"/>
    <w:rsid w:val="00447AE2"/>
    <w:rsid w:val="0047508F"/>
    <w:rsid w:val="0049133A"/>
    <w:rsid w:val="00533B8B"/>
    <w:rsid w:val="005914C9"/>
    <w:rsid w:val="005D70F5"/>
    <w:rsid w:val="005E2790"/>
    <w:rsid w:val="005F4DAF"/>
    <w:rsid w:val="0062614B"/>
    <w:rsid w:val="006352E4"/>
    <w:rsid w:val="006436D7"/>
    <w:rsid w:val="00666D25"/>
    <w:rsid w:val="006C1083"/>
    <w:rsid w:val="006D045A"/>
    <w:rsid w:val="00792F55"/>
    <w:rsid w:val="007D03B5"/>
    <w:rsid w:val="00815330"/>
    <w:rsid w:val="00860301"/>
    <w:rsid w:val="00877155"/>
    <w:rsid w:val="00894F65"/>
    <w:rsid w:val="008E026B"/>
    <w:rsid w:val="00932D68"/>
    <w:rsid w:val="009B086D"/>
    <w:rsid w:val="009B35AC"/>
    <w:rsid w:val="00A24C27"/>
    <w:rsid w:val="00A62227"/>
    <w:rsid w:val="00A7065A"/>
    <w:rsid w:val="00AC5C32"/>
    <w:rsid w:val="00AC6032"/>
    <w:rsid w:val="00B2667E"/>
    <w:rsid w:val="00B556C2"/>
    <w:rsid w:val="00B77D5E"/>
    <w:rsid w:val="00BF05CE"/>
    <w:rsid w:val="00C96474"/>
    <w:rsid w:val="00CA1B48"/>
    <w:rsid w:val="00CA2695"/>
    <w:rsid w:val="00CB0031"/>
    <w:rsid w:val="00D245EE"/>
    <w:rsid w:val="00D623BB"/>
    <w:rsid w:val="00D87CF1"/>
    <w:rsid w:val="00D9339B"/>
    <w:rsid w:val="00DF1C5E"/>
    <w:rsid w:val="00E01F9C"/>
    <w:rsid w:val="00E2127A"/>
    <w:rsid w:val="00E646D9"/>
    <w:rsid w:val="00EA6C4F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2025-10-31T12:20:00Z</cp:lastPrinted>
  <dcterms:created xsi:type="dcterms:W3CDTF">2025-10-31T12:20:00Z</dcterms:created>
  <dcterms:modified xsi:type="dcterms:W3CDTF">2025-10-31T12:20:00Z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